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1078" w:rsidP="1AEB8E49" w:rsidRDefault="00A41924" w14:paraId="2D2F440E" w14:textId="74CE9145">
      <w:pPr>
        <w:ind w:left="360"/>
        <w:jc w:val="center"/>
        <w:rPr>
          <w:rFonts w:ascii="Trebuchet MS" w:hAnsi="Trebuchet MS" w:eastAsia="Trebuchet MS" w:cs="Trebuchet MS"/>
          <w:color w:val="000000" w:themeColor="text1"/>
          <w:sz w:val="24"/>
          <w:szCs w:val="24"/>
        </w:rPr>
      </w:pPr>
      <w:r w:rsidR="00A41924">
        <w:drawing>
          <wp:inline wp14:editId="2BF62345" wp14:anchorId="33A7F4E9">
            <wp:extent cx="2988129" cy="2309096"/>
            <wp:effectExtent l="0" t="0" r="3175" b="0"/>
            <wp:docPr id="642486188" name="Picture 642486188" descr="Logo&#10;&#10;Colorado Attorney General Office's Logo" title=""/>
            <wp:cNvGraphicFramePr>
              <a:graphicFrameLocks noChangeAspect="1"/>
            </wp:cNvGraphicFramePr>
            <a:graphic>
              <a:graphicData uri="http://schemas.openxmlformats.org/drawingml/2006/picture">
                <pic:pic>
                  <pic:nvPicPr>
                    <pic:cNvPr id="0" name="Picture 642486188"/>
                    <pic:cNvPicPr/>
                  </pic:nvPicPr>
                  <pic:blipFill>
                    <a:blip r:embed="Ra30d9538a2d74c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88129" cy="2309096"/>
                    </a:xfrm>
                    <a:prstGeom prst="rect">
                      <a:avLst/>
                    </a:prstGeom>
                  </pic:spPr>
                </pic:pic>
              </a:graphicData>
            </a:graphic>
          </wp:inline>
        </w:drawing>
      </w:r>
    </w:p>
    <w:p w:rsidR="005F1078" w:rsidP="1AEB8E49" w:rsidRDefault="005F1078" w14:paraId="12809A34" w14:textId="58BC116D">
      <w:pPr>
        <w:ind w:left="360"/>
        <w:rPr>
          <w:rFonts w:ascii="Trebuchet MS" w:hAnsi="Trebuchet MS" w:eastAsia="Trebuchet MS" w:cs="Trebuchet MS"/>
          <w:color w:val="000000" w:themeColor="text1"/>
          <w:sz w:val="24"/>
          <w:szCs w:val="24"/>
        </w:rPr>
      </w:pPr>
    </w:p>
    <w:p w:rsidR="005F1078" w:rsidP="1AEB8E49" w:rsidRDefault="2732C1E9" w14:paraId="6617FFB5" w14:textId="5FA902E0">
      <w:pPr>
        <w:pStyle w:val="Default"/>
        <w:spacing w:line="240" w:lineRule="auto"/>
        <w:jc w:val="center"/>
        <w:rPr>
          <w:rFonts w:ascii="Trebuchet MS" w:hAnsi="Trebuchet MS" w:eastAsia="Trebuchet MS" w:cs="Trebuchet MS"/>
          <w:sz w:val="40"/>
          <w:szCs w:val="40"/>
        </w:rPr>
      </w:pPr>
      <w:r w:rsidRPr="1AEB8E49">
        <w:rPr>
          <w:rFonts w:ascii="Trebuchet MS" w:hAnsi="Trebuchet MS" w:eastAsia="Trebuchet MS" w:cs="Trebuchet MS"/>
          <w:b/>
          <w:bCs/>
          <w:sz w:val="40"/>
          <w:szCs w:val="40"/>
        </w:rPr>
        <w:t>STATE OF COLORADO, DEPARTMENT OF LAW</w:t>
      </w:r>
    </w:p>
    <w:p w:rsidR="005F1078" w:rsidP="0A18ADB3" w:rsidRDefault="45A17C44" w14:paraId="1E6ADD73" w14:textId="36442F96">
      <w:pPr>
        <w:pStyle w:val="Default"/>
        <w:spacing w:line="240" w:lineRule="auto"/>
        <w:jc w:val="center"/>
        <w:rPr>
          <w:rFonts w:ascii="Trebuchet MS" w:hAnsi="Trebuchet MS" w:eastAsia="Trebuchet MS" w:cs="Trebuchet MS"/>
          <w:b/>
          <w:bCs/>
          <w:sz w:val="40"/>
          <w:szCs w:val="40"/>
        </w:rPr>
      </w:pPr>
      <w:r w:rsidRPr="0A18ADB3">
        <w:rPr>
          <w:rFonts w:ascii="Trebuchet MS" w:hAnsi="Trebuchet MS" w:eastAsia="Trebuchet MS" w:cs="Trebuchet MS"/>
          <w:b/>
          <w:bCs/>
          <w:sz w:val="40"/>
          <w:szCs w:val="40"/>
        </w:rPr>
        <w:t>DIVISION OF COMMUNITY ENGAGEMENT</w:t>
      </w:r>
    </w:p>
    <w:p w:rsidR="005F1078" w:rsidP="1AEB8E49" w:rsidRDefault="005F1078" w14:paraId="5FA3A289" w14:textId="733F0CC1">
      <w:pPr>
        <w:widowControl w:val="0"/>
        <w:spacing w:after="0" w:line="240" w:lineRule="auto"/>
        <w:jc w:val="center"/>
        <w:rPr>
          <w:rFonts w:ascii="Trebuchet MS" w:hAnsi="Trebuchet MS" w:eastAsia="Trebuchet MS" w:cs="Trebuchet MS"/>
          <w:color w:val="000000" w:themeColor="text1"/>
          <w:sz w:val="40"/>
          <w:szCs w:val="40"/>
        </w:rPr>
      </w:pPr>
    </w:p>
    <w:p w:rsidR="005F1078" w:rsidP="1AEB8E49" w:rsidRDefault="005F1078" w14:paraId="3A3D0C43" w14:textId="1A805B0C">
      <w:pPr>
        <w:widowControl w:val="0"/>
        <w:spacing w:after="0" w:line="240" w:lineRule="auto"/>
        <w:jc w:val="center"/>
        <w:rPr>
          <w:rFonts w:ascii="Trebuchet MS" w:hAnsi="Trebuchet MS" w:eastAsia="Trebuchet MS" w:cs="Trebuchet MS"/>
          <w:color w:val="000000" w:themeColor="text1"/>
          <w:sz w:val="40"/>
          <w:szCs w:val="40"/>
        </w:rPr>
      </w:pPr>
    </w:p>
    <w:p w:rsidR="005F1078" w:rsidP="1AEB8E49" w:rsidRDefault="2732C1E9" w14:paraId="6C4D4AAB" w14:textId="458C6FA8">
      <w:pPr>
        <w:pStyle w:val="Default"/>
        <w:spacing w:line="240" w:lineRule="auto"/>
        <w:jc w:val="center"/>
        <w:rPr>
          <w:rFonts w:ascii="Trebuchet MS" w:hAnsi="Trebuchet MS" w:eastAsia="Trebuchet MS" w:cs="Trebuchet MS"/>
          <w:sz w:val="22"/>
          <w:szCs w:val="22"/>
        </w:rPr>
      </w:pPr>
      <w:r w:rsidRPr="1AEB8E49">
        <w:rPr>
          <w:rFonts w:ascii="Trebuchet MS" w:hAnsi="Trebuchet MS" w:eastAsia="Trebuchet MS" w:cs="Trebuchet MS"/>
          <w:b/>
          <w:bCs/>
          <w:sz w:val="28"/>
          <w:szCs w:val="28"/>
        </w:rPr>
        <w:t>R</w:t>
      </w:r>
      <w:r w:rsidRPr="1AEB8E49">
        <w:rPr>
          <w:rFonts w:ascii="Trebuchet MS" w:hAnsi="Trebuchet MS" w:eastAsia="Trebuchet MS" w:cs="Trebuchet MS"/>
          <w:b/>
          <w:bCs/>
          <w:sz w:val="22"/>
          <w:szCs w:val="22"/>
        </w:rPr>
        <w:t xml:space="preserve">ALPH </w:t>
      </w:r>
      <w:r w:rsidRPr="1AEB8E49">
        <w:rPr>
          <w:rFonts w:ascii="Trebuchet MS" w:hAnsi="Trebuchet MS" w:eastAsia="Trebuchet MS" w:cs="Trebuchet MS"/>
          <w:b/>
          <w:bCs/>
          <w:sz w:val="28"/>
          <w:szCs w:val="28"/>
        </w:rPr>
        <w:t>L. C</w:t>
      </w:r>
      <w:r w:rsidRPr="1AEB8E49">
        <w:rPr>
          <w:rFonts w:ascii="Trebuchet MS" w:hAnsi="Trebuchet MS" w:eastAsia="Trebuchet MS" w:cs="Trebuchet MS"/>
          <w:b/>
          <w:bCs/>
          <w:sz w:val="22"/>
          <w:szCs w:val="22"/>
        </w:rPr>
        <w:t>ARR</w:t>
      </w:r>
      <w:r w:rsidRPr="1AEB8E49">
        <w:rPr>
          <w:rFonts w:ascii="Trebuchet MS" w:hAnsi="Trebuchet MS" w:eastAsia="Trebuchet MS" w:cs="Trebuchet MS"/>
          <w:b/>
          <w:bCs/>
          <w:sz w:val="28"/>
          <w:szCs w:val="28"/>
        </w:rPr>
        <w:t>, C</w:t>
      </w:r>
      <w:r w:rsidRPr="1AEB8E49">
        <w:rPr>
          <w:rFonts w:ascii="Trebuchet MS" w:hAnsi="Trebuchet MS" w:eastAsia="Trebuchet MS" w:cs="Trebuchet MS"/>
          <w:b/>
          <w:bCs/>
          <w:sz w:val="22"/>
          <w:szCs w:val="22"/>
        </w:rPr>
        <w:t xml:space="preserve">OLORADO </w:t>
      </w:r>
      <w:r w:rsidRPr="1AEB8E49">
        <w:rPr>
          <w:rFonts w:ascii="Trebuchet MS" w:hAnsi="Trebuchet MS" w:eastAsia="Trebuchet MS" w:cs="Trebuchet MS"/>
          <w:b/>
          <w:bCs/>
          <w:sz w:val="28"/>
          <w:szCs w:val="28"/>
        </w:rPr>
        <w:t>J</w:t>
      </w:r>
      <w:r w:rsidRPr="1AEB8E49">
        <w:rPr>
          <w:rFonts w:ascii="Trebuchet MS" w:hAnsi="Trebuchet MS" w:eastAsia="Trebuchet MS" w:cs="Trebuchet MS"/>
          <w:b/>
          <w:bCs/>
          <w:sz w:val="22"/>
          <w:szCs w:val="22"/>
        </w:rPr>
        <w:t xml:space="preserve">UDICIAL </w:t>
      </w:r>
      <w:r w:rsidRPr="1AEB8E49">
        <w:rPr>
          <w:rFonts w:ascii="Trebuchet MS" w:hAnsi="Trebuchet MS" w:eastAsia="Trebuchet MS" w:cs="Trebuchet MS"/>
          <w:b/>
          <w:bCs/>
          <w:sz w:val="28"/>
          <w:szCs w:val="28"/>
        </w:rPr>
        <w:t>C</w:t>
      </w:r>
      <w:r w:rsidRPr="1AEB8E49">
        <w:rPr>
          <w:rFonts w:ascii="Trebuchet MS" w:hAnsi="Trebuchet MS" w:eastAsia="Trebuchet MS" w:cs="Trebuchet MS"/>
          <w:b/>
          <w:bCs/>
          <w:sz w:val="22"/>
          <w:szCs w:val="22"/>
        </w:rPr>
        <w:t>ENTER</w:t>
      </w:r>
    </w:p>
    <w:p w:rsidR="005F1078" w:rsidP="1AEB8E49" w:rsidRDefault="2732C1E9" w14:paraId="666FC1AE" w14:textId="3594CEFA">
      <w:pPr>
        <w:pStyle w:val="Default"/>
        <w:spacing w:line="240" w:lineRule="auto"/>
        <w:jc w:val="center"/>
        <w:rPr>
          <w:rFonts w:ascii="Trebuchet MS" w:hAnsi="Trebuchet MS" w:eastAsia="Trebuchet MS" w:cs="Trebuchet MS"/>
          <w:sz w:val="28"/>
          <w:szCs w:val="28"/>
        </w:rPr>
      </w:pPr>
      <w:r w:rsidRPr="1AEB8E49">
        <w:rPr>
          <w:rFonts w:ascii="Trebuchet MS" w:hAnsi="Trebuchet MS" w:eastAsia="Trebuchet MS" w:cs="Trebuchet MS"/>
          <w:sz w:val="28"/>
          <w:szCs w:val="28"/>
        </w:rPr>
        <w:t xml:space="preserve">1300 Broadway, 10th </w:t>
      </w:r>
      <w:proofErr w:type="gramStart"/>
      <w:r w:rsidRPr="1AEB8E49">
        <w:rPr>
          <w:rFonts w:ascii="Trebuchet MS" w:hAnsi="Trebuchet MS" w:eastAsia="Trebuchet MS" w:cs="Trebuchet MS"/>
          <w:sz w:val="28"/>
          <w:szCs w:val="28"/>
        </w:rPr>
        <w:t>Floor</w:t>
      </w:r>
      <w:proofErr w:type="gramEnd"/>
    </w:p>
    <w:p w:rsidR="005F1078" w:rsidP="1AEB8E49" w:rsidRDefault="2732C1E9" w14:paraId="150597E6" w14:textId="4C05CCC6">
      <w:pPr>
        <w:pStyle w:val="Default"/>
        <w:spacing w:line="240" w:lineRule="auto"/>
        <w:jc w:val="center"/>
        <w:rPr>
          <w:rFonts w:ascii="Trebuchet MS" w:hAnsi="Trebuchet MS" w:eastAsia="Trebuchet MS" w:cs="Trebuchet MS"/>
          <w:sz w:val="28"/>
          <w:szCs w:val="28"/>
        </w:rPr>
      </w:pPr>
      <w:r w:rsidRPr="1AEB8E49">
        <w:rPr>
          <w:rFonts w:ascii="Trebuchet MS" w:hAnsi="Trebuchet MS" w:eastAsia="Trebuchet MS" w:cs="Trebuchet MS"/>
          <w:sz w:val="28"/>
          <w:szCs w:val="28"/>
        </w:rPr>
        <w:t>Denver, Colorado 80203</w:t>
      </w:r>
    </w:p>
    <w:p w:rsidR="005F1078" w:rsidP="1AEB8E49" w:rsidRDefault="2732C1E9" w14:paraId="349C4B81" w14:textId="1269571A">
      <w:pPr>
        <w:pStyle w:val="Default"/>
        <w:spacing w:line="240" w:lineRule="auto"/>
        <w:jc w:val="center"/>
        <w:rPr>
          <w:rFonts w:ascii="Trebuchet MS" w:hAnsi="Trebuchet MS" w:eastAsia="Trebuchet MS" w:cs="Trebuchet MS"/>
          <w:sz w:val="28"/>
          <w:szCs w:val="28"/>
        </w:rPr>
      </w:pPr>
      <w:r w:rsidRPr="1AEB8E49">
        <w:rPr>
          <w:rFonts w:ascii="Trebuchet MS" w:hAnsi="Trebuchet MS" w:eastAsia="Trebuchet MS" w:cs="Trebuchet MS"/>
          <w:sz w:val="28"/>
          <w:szCs w:val="28"/>
        </w:rPr>
        <w:t>Phone (720) 508-6000</w:t>
      </w:r>
    </w:p>
    <w:p w:rsidR="005F1078" w:rsidP="1AEB8E49" w:rsidRDefault="005F1078" w14:paraId="16DE3228" w14:textId="78E9427E">
      <w:pPr>
        <w:widowControl w:val="0"/>
        <w:spacing w:after="0" w:line="240" w:lineRule="auto"/>
        <w:jc w:val="center"/>
        <w:rPr>
          <w:rFonts w:ascii="Trebuchet MS" w:hAnsi="Trebuchet MS" w:eastAsia="Trebuchet MS" w:cs="Trebuchet MS"/>
          <w:color w:val="000000" w:themeColor="text1"/>
          <w:sz w:val="28"/>
          <w:szCs w:val="28"/>
        </w:rPr>
      </w:pPr>
    </w:p>
    <w:p w:rsidR="005F1078" w:rsidP="1AEB8E49" w:rsidRDefault="005F1078" w14:paraId="0D78ECC3" w14:textId="58E51C6A">
      <w:pPr>
        <w:widowControl w:val="0"/>
        <w:spacing w:after="0" w:line="240" w:lineRule="auto"/>
        <w:jc w:val="center"/>
        <w:rPr>
          <w:rFonts w:ascii="Trebuchet MS" w:hAnsi="Trebuchet MS" w:eastAsia="Trebuchet MS" w:cs="Trebuchet MS"/>
          <w:color w:val="000000" w:themeColor="text1"/>
          <w:sz w:val="28"/>
          <w:szCs w:val="28"/>
        </w:rPr>
      </w:pPr>
    </w:p>
    <w:p w:rsidR="005F1078" w:rsidP="1AEB8E49" w:rsidRDefault="2732C1E9" w14:paraId="1F2B370C" w14:textId="305F62EB">
      <w:pPr>
        <w:pStyle w:val="Default"/>
        <w:spacing w:line="240" w:lineRule="auto"/>
        <w:jc w:val="center"/>
        <w:rPr>
          <w:rFonts w:ascii="Trebuchet MS" w:hAnsi="Trebuchet MS" w:eastAsia="Trebuchet MS" w:cs="Trebuchet MS"/>
          <w:sz w:val="40"/>
          <w:szCs w:val="40"/>
        </w:rPr>
      </w:pPr>
      <w:r w:rsidRPr="1AEB8E49">
        <w:rPr>
          <w:rFonts w:ascii="Trebuchet MS" w:hAnsi="Trebuchet MS" w:eastAsia="Trebuchet MS" w:cs="Trebuchet MS"/>
          <w:b/>
          <w:bCs/>
          <w:sz w:val="40"/>
          <w:szCs w:val="40"/>
        </w:rPr>
        <w:t>REQUEST FOR APPLICATIONS</w:t>
      </w:r>
    </w:p>
    <w:p w:rsidR="005F1078" w:rsidP="1AEB8E49" w:rsidRDefault="005F1078" w14:paraId="2A2430E7" w14:textId="55929C10">
      <w:pPr>
        <w:widowControl w:val="0"/>
        <w:spacing w:after="0" w:line="240" w:lineRule="auto"/>
        <w:jc w:val="center"/>
        <w:rPr>
          <w:rFonts w:ascii="Trebuchet MS" w:hAnsi="Trebuchet MS" w:eastAsia="Trebuchet MS" w:cs="Trebuchet MS"/>
          <w:color w:val="000000" w:themeColor="text1"/>
          <w:sz w:val="40"/>
          <w:szCs w:val="40"/>
        </w:rPr>
      </w:pPr>
    </w:p>
    <w:p w:rsidR="005F1078" w:rsidP="1AEB8E49" w:rsidRDefault="005F1078" w14:paraId="331D1F85" w14:textId="62E5F392">
      <w:pPr>
        <w:widowControl w:val="0"/>
        <w:spacing w:after="0" w:line="240" w:lineRule="auto"/>
        <w:jc w:val="center"/>
        <w:rPr>
          <w:rFonts w:ascii="Trebuchet MS" w:hAnsi="Trebuchet MS" w:eastAsia="Trebuchet MS" w:cs="Trebuchet MS"/>
          <w:color w:val="000000" w:themeColor="text1"/>
          <w:sz w:val="40"/>
          <w:szCs w:val="40"/>
        </w:rPr>
      </w:pPr>
    </w:p>
    <w:p w:rsidR="005F1078" w:rsidP="7AAA8A73" w:rsidRDefault="006127D1" w14:paraId="6225BE68" w14:textId="5A1F4B8C">
      <w:pPr>
        <w:pStyle w:val="Default"/>
        <w:spacing w:line="240" w:lineRule="auto"/>
        <w:jc w:val="center"/>
        <w:rPr>
          <w:rFonts w:ascii="Trebuchet MS" w:hAnsi="Trebuchet MS" w:eastAsia="Trebuchet MS" w:cs="Trebuchet MS"/>
          <w:sz w:val="40"/>
          <w:szCs w:val="40"/>
        </w:rPr>
      </w:pPr>
      <w:r>
        <w:rPr>
          <w:rFonts w:ascii="Trebuchet MS" w:hAnsi="Trebuchet MS" w:eastAsia="Trebuchet MS" w:cs="Trebuchet MS"/>
          <w:b/>
          <w:bCs/>
          <w:sz w:val="40"/>
          <w:szCs w:val="40"/>
        </w:rPr>
        <w:t>Combating</w:t>
      </w:r>
      <w:r w:rsidRPr="7AAA8A73" w:rsidR="20547E1F">
        <w:rPr>
          <w:rFonts w:ascii="Trebuchet MS" w:hAnsi="Trebuchet MS" w:eastAsia="Trebuchet MS" w:cs="Trebuchet MS"/>
          <w:b/>
          <w:bCs/>
          <w:sz w:val="40"/>
          <w:szCs w:val="40"/>
        </w:rPr>
        <w:t xml:space="preserve"> Youth Vaping in Colorado</w:t>
      </w:r>
      <w:r w:rsidRPr="7AAA8A73" w:rsidR="2732C1E9">
        <w:rPr>
          <w:rFonts w:ascii="Trebuchet MS" w:hAnsi="Trebuchet MS" w:eastAsia="Trebuchet MS" w:cs="Trebuchet MS"/>
          <w:b/>
          <w:bCs/>
          <w:sz w:val="40"/>
          <w:szCs w:val="40"/>
        </w:rPr>
        <w:t xml:space="preserve"> </w:t>
      </w:r>
      <w:r w:rsidR="00636C10">
        <w:br/>
      </w:r>
    </w:p>
    <w:p w:rsidR="005F1078" w:rsidP="2CFFB0D3" w:rsidRDefault="2732C1E9" w14:paraId="4C0FB492" w14:textId="6BF128E6">
      <w:pPr>
        <w:ind w:left="360"/>
        <w:jc w:val="center"/>
        <w:rPr>
          <w:rFonts w:ascii="Trebuchet MS" w:hAnsi="Trebuchet MS" w:eastAsia="Trebuchet MS" w:cs="Trebuchet MS"/>
          <w:color w:val="000000" w:themeColor="text1"/>
          <w:sz w:val="40"/>
          <w:szCs w:val="40"/>
        </w:rPr>
      </w:pPr>
      <w:r w:rsidRPr="2CFFB0D3">
        <w:rPr>
          <w:rFonts w:ascii="Trebuchet MS" w:hAnsi="Trebuchet MS" w:eastAsia="Trebuchet MS" w:cs="Trebuchet MS"/>
          <w:b/>
          <w:bCs/>
          <w:color w:val="000000" w:themeColor="text1"/>
          <w:sz w:val="40"/>
          <w:szCs w:val="40"/>
        </w:rPr>
        <w:t>RFA #</w:t>
      </w:r>
      <w:r w:rsidRPr="2CFFB0D3" w:rsidR="1A81BAEE">
        <w:rPr>
          <w:rFonts w:ascii="Trebuchet MS" w:hAnsi="Trebuchet MS" w:eastAsia="Trebuchet MS" w:cs="Trebuchet MS"/>
          <w:b/>
          <w:bCs/>
          <w:color w:val="000000" w:themeColor="text1"/>
          <w:sz w:val="40"/>
          <w:szCs w:val="40"/>
        </w:rPr>
        <w:t>LAAA 2024*03</w:t>
      </w:r>
    </w:p>
    <w:p w:rsidR="005F1078" w:rsidP="7AAA8A73" w:rsidRDefault="005F1078" w14:paraId="6667FF88" w14:textId="0D382219">
      <w:pPr>
        <w:ind w:left="360"/>
        <w:jc w:val="center"/>
        <w:rPr>
          <w:rFonts w:ascii="Trebuchet MS" w:hAnsi="Trebuchet MS" w:eastAsia="Trebuchet MS" w:cs="Trebuchet MS"/>
          <w:b/>
          <w:bCs/>
          <w:color w:val="000000" w:themeColor="text1"/>
          <w:sz w:val="40"/>
          <w:szCs w:val="40"/>
          <w:highlight w:val="yellow"/>
        </w:rPr>
      </w:pPr>
    </w:p>
    <w:p w:rsidR="7AAA8A73" w:rsidP="7AAA8A73" w:rsidRDefault="7AAA8A73" w14:paraId="133675BA" w14:textId="20E24C82">
      <w:pPr>
        <w:ind w:left="360"/>
        <w:jc w:val="center"/>
        <w:rPr>
          <w:rFonts w:ascii="Trebuchet MS" w:hAnsi="Trebuchet MS" w:eastAsia="Trebuchet MS" w:cs="Trebuchet MS"/>
          <w:b/>
          <w:bCs/>
          <w:color w:val="000000" w:themeColor="text1"/>
          <w:sz w:val="40"/>
          <w:szCs w:val="40"/>
          <w:highlight w:val="yellow"/>
        </w:rPr>
      </w:pPr>
    </w:p>
    <w:p w:rsidR="000E22D8" w:rsidP="7AAA8A73" w:rsidRDefault="000E22D8" w14:paraId="10E8293A" w14:textId="77777777">
      <w:pPr>
        <w:ind w:left="360"/>
        <w:jc w:val="center"/>
        <w:rPr>
          <w:rFonts w:ascii="Trebuchet MS" w:hAnsi="Trebuchet MS" w:eastAsia="Trebuchet MS" w:cs="Trebuchet MS"/>
          <w:b/>
          <w:bCs/>
          <w:color w:val="000000" w:themeColor="text1"/>
          <w:sz w:val="40"/>
          <w:szCs w:val="40"/>
          <w:highlight w:val="yellow"/>
        </w:rPr>
      </w:pPr>
    </w:p>
    <w:sdt>
      <w:sdtPr>
        <w:id w:val="-1635316022"/>
        <w:docPartObj>
          <w:docPartGallery w:val="Table of Contents"/>
          <w:docPartUnique/>
        </w:docPartObj>
        <w:rPr>
          <w:rFonts w:ascii="Calibri" w:hAnsi="Calibri" w:eastAsia="Calibri" w:cs="Arial" w:asciiTheme="minorAscii" w:hAnsiTheme="minorAscii" w:eastAsiaTheme="minorAscii" w:cstheme="minorBidi"/>
          <w:color w:val="auto"/>
          <w:sz w:val="22"/>
          <w:szCs w:val="22"/>
        </w:rPr>
      </w:sdtPr>
      <w:sdtEndPr>
        <w:rPr>
          <w:rFonts w:ascii="Calibri" w:hAnsi="Calibri" w:eastAsia="Calibri" w:cs="Arial" w:asciiTheme="minorAscii" w:hAnsiTheme="minorAscii" w:eastAsiaTheme="minorAscii" w:cstheme="minorBidi"/>
          <w:b w:val="1"/>
          <w:bCs w:val="1"/>
          <w:noProof/>
          <w:color w:val="auto"/>
          <w:sz w:val="22"/>
          <w:szCs w:val="22"/>
        </w:rPr>
      </w:sdtEndPr>
      <w:sdtContent>
        <w:p w:rsidR="00F83539" w:rsidRDefault="00F83539" w14:paraId="0FC7EDED" w14:textId="4D519EC1">
          <w:pPr>
            <w:pStyle w:val="TOCHeading"/>
            <w:rPr>
              <w:rFonts w:ascii="Trebuchet MS" w:hAnsi="Trebuchet MS"/>
              <w:sz w:val="22"/>
              <w:szCs w:val="22"/>
            </w:rPr>
          </w:pPr>
          <w:r w:rsidRPr="00637954">
            <w:rPr>
              <w:rFonts w:ascii="Trebuchet MS" w:hAnsi="Trebuchet MS"/>
            </w:rPr>
            <w:t>Table of Contents</w:t>
          </w:r>
        </w:p>
        <w:p w:rsidRPr="00637954" w:rsidR="00637954" w:rsidP="00637954" w:rsidRDefault="00637954" w14:paraId="78CBB043" w14:textId="77777777"/>
        <w:p w:rsidRPr="00637954" w:rsidR="00F83539" w:rsidRDefault="00F83539" w14:paraId="61732B80" w14:textId="1E501750">
          <w:pPr>
            <w:pStyle w:val="TOC1"/>
            <w:tabs>
              <w:tab w:val="right" w:leader="dot" w:pos="9350"/>
            </w:tabs>
            <w:rPr>
              <w:rFonts w:ascii="Trebuchet MS" w:hAnsi="Trebuchet MS" w:eastAsiaTheme="minorEastAsia"/>
              <w:noProof/>
              <w:kern w:val="2"/>
              <w14:ligatures w14:val="standardContextual"/>
            </w:rPr>
          </w:pPr>
          <w:r w:rsidRPr="00637954">
            <w:rPr>
              <w:rFonts w:ascii="Trebuchet MS" w:hAnsi="Trebuchet MS"/>
            </w:rPr>
            <w:fldChar w:fldCharType="begin"/>
          </w:r>
          <w:r w:rsidRPr="00637954">
            <w:rPr>
              <w:rFonts w:ascii="Trebuchet MS" w:hAnsi="Trebuchet MS"/>
            </w:rPr>
            <w:instrText xml:space="preserve"> TOC \o "1-3" \h \z \u </w:instrText>
          </w:r>
          <w:r w:rsidRPr="00637954">
            <w:rPr>
              <w:rFonts w:ascii="Trebuchet MS" w:hAnsi="Trebuchet MS"/>
            </w:rPr>
            <w:fldChar w:fldCharType="separate"/>
          </w:r>
          <w:hyperlink w:history="1" w:anchor="_Toc154473082">
            <w:r w:rsidRPr="00637954">
              <w:rPr>
                <w:rStyle w:val="Hyperlink"/>
                <w:rFonts w:ascii="Trebuchet MS" w:hAnsi="Trebuchet MS"/>
                <w:noProof/>
              </w:rPr>
              <w:t>Project Background and Overview</w:t>
            </w:r>
            <w:r w:rsidRPr="00637954">
              <w:rPr>
                <w:rFonts w:ascii="Trebuchet MS" w:hAnsi="Trebuchet MS"/>
                <w:noProof/>
                <w:webHidden/>
              </w:rPr>
              <w:tab/>
            </w:r>
            <w:r w:rsidRPr="00637954">
              <w:rPr>
                <w:rFonts w:ascii="Trebuchet MS" w:hAnsi="Trebuchet MS"/>
                <w:noProof/>
                <w:webHidden/>
              </w:rPr>
              <w:fldChar w:fldCharType="begin"/>
            </w:r>
            <w:r w:rsidRPr="00637954">
              <w:rPr>
                <w:rFonts w:ascii="Trebuchet MS" w:hAnsi="Trebuchet MS"/>
                <w:noProof/>
                <w:webHidden/>
              </w:rPr>
              <w:instrText xml:space="preserve"> PAGEREF _Toc154473082 \h </w:instrText>
            </w:r>
            <w:r w:rsidRPr="00637954">
              <w:rPr>
                <w:rFonts w:ascii="Trebuchet MS" w:hAnsi="Trebuchet MS"/>
                <w:noProof/>
                <w:webHidden/>
              </w:rPr>
            </w:r>
            <w:r w:rsidRPr="00637954">
              <w:rPr>
                <w:rFonts w:ascii="Trebuchet MS" w:hAnsi="Trebuchet MS"/>
                <w:noProof/>
                <w:webHidden/>
              </w:rPr>
              <w:fldChar w:fldCharType="separate"/>
            </w:r>
            <w:r w:rsidR="00DF47C9">
              <w:rPr>
                <w:rFonts w:ascii="Trebuchet MS" w:hAnsi="Trebuchet MS"/>
                <w:noProof/>
                <w:webHidden/>
              </w:rPr>
              <w:t>3</w:t>
            </w:r>
            <w:r w:rsidRPr="00637954">
              <w:rPr>
                <w:rFonts w:ascii="Trebuchet MS" w:hAnsi="Trebuchet MS"/>
                <w:noProof/>
                <w:webHidden/>
              </w:rPr>
              <w:fldChar w:fldCharType="end"/>
            </w:r>
          </w:hyperlink>
        </w:p>
        <w:p w:rsidRPr="00637954" w:rsidR="00F83539" w:rsidRDefault="00000000" w14:paraId="1A58AC23" w14:textId="3C117825">
          <w:pPr>
            <w:pStyle w:val="TOC2"/>
            <w:tabs>
              <w:tab w:val="right" w:leader="dot" w:pos="9350"/>
            </w:tabs>
            <w:rPr>
              <w:rFonts w:ascii="Trebuchet MS" w:hAnsi="Trebuchet MS" w:eastAsiaTheme="minorEastAsia"/>
              <w:noProof/>
              <w:kern w:val="2"/>
              <w14:ligatures w14:val="standardContextual"/>
            </w:rPr>
          </w:pPr>
          <w:hyperlink w:history="1" w:anchor="_Toc154473083">
            <w:r w:rsidRPr="00637954" w:rsidR="00F83539">
              <w:rPr>
                <w:rStyle w:val="Hyperlink"/>
                <w:rFonts w:ascii="Trebuchet MS" w:hAnsi="Trebuchet MS"/>
                <w:noProof/>
              </w:rPr>
              <w:t>Introduction</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_Toc154473083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3</w:t>
            </w:r>
            <w:r w:rsidRPr="00637954" w:rsidR="00F83539">
              <w:rPr>
                <w:rFonts w:ascii="Trebuchet MS" w:hAnsi="Trebuchet MS"/>
                <w:noProof/>
                <w:webHidden/>
              </w:rPr>
              <w:fldChar w:fldCharType="end"/>
            </w:r>
          </w:hyperlink>
        </w:p>
        <w:p w:rsidRPr="00637954" w:rsidR="00F83539" w:rsidRDefault="00000000" w14:paraId="56D07E00" w14:textId="66C1629D">
          <w:pPr>
            <w:pStyle w:val="TOC2"/>
            <w:tabs>
              <w:tab w:val="right" w:leader="dot" w:pos="9350"/>
            </w:tabs>
            <w:rPr>
              <w:rFonts w:ascii="Trebuchet MS" w:hAnsi="Trebuchet MS" w:eastAsiaTheme="minorEastAsia"/>
              <w:noProof/>
              <w:kern w:val="2"/>
              <w14:ligatures w14:val="standardContextual"/>
            </w:rPr>
          </w:pPr>
          <w:hyperlink w:history="1" w:anchor="_Toc154473084">
            <w:r w:rsidRPr="00637954" w:rsidR="00F83539">
              <w:rPr>
                <w:rStyle w:val="Hyperlink"/>
                <w:rFonts w:ascii="Trebuchet MS" w:hAnsi="Trebuchet MS"/>
                <w:noProof/>
              </w:rPr>
              <w:t>Project Background and Overview</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_Toc154473084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3</w:t>
            </w:r>
            <w:r w:rsidRPr="00637954" w:rsidR="00F83539">
              <w:rPr>
                <w:rFonts w:ascii="Trebuchet MS" w:hAnsi="Trebuchet MS"/>
                <w:noProof/>
                <w:webHidden/>
              </w:rPr>
              <w:fldChar w:fldCharType="end"/>
            </w:r>
          </w:hyperlink>
        </w:p>
        <w:p w:rsidRPr="00637954" w:rsidR="00F83539" w:rsidRDefault="00000000" w14:paraId="177EA430" w14:textId="68D59ED7">
          <w:pPr>
            <w:pStyle w:val="TOC2"/>
            <w:tabs>
              <w:tab w:val="right" w:leader="dot" w:pos="9350"/>
            </w:tabs>
            <w:rPr>
              <w:rFonts w:ascii="Trebuchet MS" w:hAnsi="Trebuchet MS" w:eastAsiaTheme="minorEastAsia"/>
              <w:noProof/>
              <w:kern w:val="2"/>
              <w14:ligatures w14:val="standardContextual"/>
            </w:rPr>
          </w:pPr>
          <w:hyperlink w:history="1" w:anchor="_Toc154473085">
            <w:r w:rsidRPr="00637954" w:rsidR="00F83539">
              <w:rPr>
                <w:rStyle w:val="Hyperlink"/>
                <w:rFonts w:ascii="Trebuchet MS" w:hAnsi="Trebuchet MS"/>
                <w:noProof/>
              </w:rPr>
              <w:t>Funding Overview</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_Toc154473085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4</w:t>
            </w:r>
            <w:r w:rsidRPr="00637954" w:rsidR="00F83539">
              <w:rPr>
                <w:rFonts w:ascii="Trebuchet MS" w:hAnsi="Trebuchet MS"/>
                <w:noProof/>
                <w:webHidden/>
              </w:rPr>
              <w:fldChar w:fldCharType="end"/>
            </w:r>
          </w:hyperlink>
        </w:p>
        <w:p w:rsidRPr="00637954" w:rsidR="00F83539" w:rsidRDefault="00000000" w14:paraId="706D8546" w14:textId="2372A43C">
          <w:pPr>
            <w:pStyle w:val="TOC1"/>
            <w:tabs>
              <w:tab w:val="right" w:leader="dot" w:pos="9350"/>
            </w:tabs>
            <w:rPr>
              <w:rFonts w:ascii="Trebuchet MS" w:hAnsi="Trebuchet MS" w:eastAsiaTheme="minorEastAsia"/>
              <w:noProof/>
              <w:kern w:val="2"/>
              <w14:ligatures w14:val="standardContextual"/>
            </w:rPr>
          </w:pPr>
          <w:hyperlink w:history="1" w:anchor="_Toc154473086">
            <w:r w:rsidRPr="00637954" w:rsidR="00F83539">
              <w:rPr>
                <w:rStyle w:val="Hyperlink"/>
                <w:rFonts w:ascii="Trebuchet MS" w:hAnsi="Trebuchet MS"/>
                <w:noProof/>
              </w:rPr>
              <w:t>Project Requirements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_Toc154473086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5</w:t>
            </w:r>
            <w:r w:rsidRPr="00637954" w:rsidR="00F83539">
              <w:rPr>
                <w:rFonts w:ascii="Trebuchet MS" w:hAnsi="Trebuchet MS"/>
                <w:noProof/>
                <w:webHidden/>
              </w:rPr>
              <w:fldChar w:fldCharType="end"/>
            </w:r>
          </w:hyperlink>
        </w:p>
        <w:p w:rsidRPr="00637954" w:rsidR="00F83539" w:rsidRDefault="00000000" w14:paraId="349EC558" w14:textId="4F43445D">
          <w:pPr>
            <w:pStyle w:val="TOC2"/>
            <w:tabs>
              <w:tab w:val="right" w:leader="dot" w:pos="9350"/>
            </w:tabs>
            <w:rPr>
              <w:rFonts w:ascii="Trebuchet MS" w:hAnsi="Trebuchet MS" w:eastAsiaTheme="minorEastAsia"/>
              <w:noProof/>
              <w:kern w:val="2"/>
              <w14:ligatures w14:val="standardContextual"/>
            </w:rPr>
          </w:pPr>
          <w:hyperlink w:history="1" w:anchor="_Toc154473087">
            <w:r w:rsidRPr="00637954" w:rsidR="00F83539">
              <w:rPr>
                <w:rStyle w:val="Hyperlink"/>
                <w:rFonts w:ascii="Trebuchet MS" w:hAnsi="Trebuchet MS"/>
                <w:noProof/>
              </w:rPr>
              <w:t>Eligibility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_Toc154473087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5</w:t>
            </w:r>
            <w:r w:rsidRPr="00637954" w:rsidR="00F83539">
              <w:rPr>
                <w:rFonts w:ascii="Trebuchet MS" w:hAnsi="Trebuchet MS"/>
                <w:noProof/>
                <w:webHidden/>
              </w:rPr>
              <w:fldChar w:fldCharType="end"/>
            </w:r>
          </w:hyperlink>
        </w:p>
        <w:p w:rsidRPr="00637954" w:rsidR="00F83539" w:rsidRDefault="00000000" w14:paraId="4A057EA2" w14:textId="4EFB9904">
          <w:pPr>
            <w:pStyle w:val="TOC2"/>
            <w:tabs>
              <w:tab w:val="right" w:leader="dot" w:pos="9350"/>
            </w:tabs>
            <w:rPr>
              <w:rFonts w:ascii="Trebuchet MS" w:hAnsi="Trebuchet MS" w:eastAsiaTheme="minorEastAsia"/>
              <w:noProof/>
              <w:kern w:val="2"/>
              <w14:ligatures w14:val="standardContextual"/>
            </w:rPr>
          </w:pPr>
          <w:hyperlink w:history="1" w:anchor="_Toc154473088">
            <w:r w:rsidRPr="00637954" w:rsidR="00F83539">
              <w:rPr>
                <w:rStyle w:val="Hyperlink"/>
                <w:rFonts w:ascii="Trebuchet MS" w:hAnsi="Trebuchet MS"/>
                <w:noProof/>
              </w:rPr>
              <w:t>Accessibility Requirements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_Toc154473088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5</w:t>
            </w:r>
            <w:r w:rsidRPr="00637954" w:rsidR="00F83539">
              <w:rPr>
                <w:rFonts w:ascii="Trebuchet MS" w:hAnsi="Trebuchet MS"/>
                <w:noProof/>
                <w:webHidden/>
              </w:rPr>
              <w:fldChar w:fldCharType="end"/>
            </w:r>
          </w:hyperlink>
        </w:p>
        <w:p w:rsidRPr="00637954" w:rsidR="00F83539" w:rsidRDefault="00000000" w14:paraId="4FD7F97F" w14:textId="2F2D3425">
          <w:pPr>
            <w:pStyle w:val="TOC2"/>
            <w:tabs>
              <w:tab w:val="right" w:leader="dot" w:pos="9350"/>
            </w:tabs>
            <w:rPr>
              <w:rFonts w:ascii="Trebuchet MS" w:hAnsi="Trebuchet MS" w:eastAsiaTheme="minorEastAsia"/>
              <w:noProof/>
              <w:kern w:val="2"/>
              <w14:ligatures w14:val="standardContextual"/>
            </w:rPr>
          </w:pPr>
          <w:hyperlink w:history="1" w:anchor="_Toc154473089">
            <w:r w:rsidRPr="00637954" w:rsidR="00F83539">
              <w:rPr>
                <w:rStyle w:val="Hyperlink"/>
                <w:rFonts w:ascii="Trebuchet MS" w:hAnsi="Trebuchet MS"/>
                <w:noProof/>
              </w:rPr>
              <w:t>Required Application Components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_Toc154473089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6</w:t>
            </w:r>
            <w:r w:rsidRPr="00637954" w:rsidR="00F83539">
              <w:rPr>
                <w:rFonts w:ascii="Trebuchet MS" w:hAnsi="Trebuchet MS"/>
                <w:noProof/>
                <w:webHidden/>
              </w:rPr>
              <w:fldChar w:fldCharType="end"/>
            </w:r>
          </w:hyperlink>
        </w:p>
        <w:p w:rsidRPr="00637954" w:rsidR="00F83539" w:rsidRDefault="00000000" w14:paraId="2B8B6583" w14:textId="20C607AF">
          <w:pPr>
            <w:pStyle w:val="TOC3"/>
            <w:tabs>
              <w:tab w:val="right" w:leader="dot" w:pos="9350"/>
            </w:tabs>
            <w:rPr>
              <w:rFonts w:ascii="Trebuchet MS" w:hAnsi="Trebuchet MS" w:eastAsiaTheme="minorEastAsia"/>
              <w:noProof/>
              <w:kern w:val="2"/>
              <w14:ligatures w14:val="standardContextual"/>
            </w:rPr>
          </w:pPr>
          <w:hyperlink w:history="1" w:anchor="_Toc154473090">
            <w:r w:rsidRPr="00637954" w:rsidR="00F83539">
              <w:rPr>
                <w:rStyle w:val="Hyperlink"/>
                <w:rFonts w:ascii="Trebuchet MS" w:hAnsi="Trebuchet MS" w:eastAsia="Trebuchet MS" w:cs="Trebuchet MS"/>
                <w:b/>
                <w:bCs/>
                <w:noProof/>
              </w:rPr>
              <w:t>Notice of Intent to Apply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_Toc154473090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6</w:t>
            </w:r>
            <w:r w:rsidRPr="00637954" w:rsidR="00F83539">
              <w:rPr>
                <w:rFonts w:ascii="Trebuchet MS" w:hAnsi="Trebuchet MS"/>
                <w:noProof/>
                <w:webHidden/>
              </w:rPr>
              <w:fldChar w:fldCharType="end"/>
            </w:r>
          </w:hyperlink>
        </w:p>
        <w:p w:rsidRPr="00637954" w:rsidR="00F83539" w:rsidRDefault="00000000" w14:paraId="1DC22D68" w14:textId="1D84731F">
          <w:pPr>
            <w:pStyle w:val="TOC3"/>
            <w:tabs>
              <w:tab w:val="right" w:leader="dot" w:pos="9350"/>
            </w:tabs>
            <w:rPr>
              <w:rFonts w:ascii="Trebuchet MS" w:hAnsi="Trebuchet MS" w:eastAsiaTheme="minorEastAsia"/>
              <w:noProof/>
              <w:kern w:val="2"/>
              <w14:ligatures w14:val="standardContextual"/>
            </w:rPr>
          </w:pPr>
          <w:hyperlink w:history="1" w:anchor="_Toc154473091">
            <w:r w:rsidRPr="00637954" w:rsidR="00F83539">
              <w:rPr>
                <w:rStyle w:val="Hyperlink"/>
                <w:rFonts w:ascii="Trebuchet MS" w:hAnsi="Trebuchet MS" w:eastAsia="Trebuchet MS" w:cs="Trebuchet MS"/>
                <w:b/>
                <w:bCs/>
                <w:noProof/>
              </w:rPr>
              <w:t>Component 1: Application Form</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_Toc154473091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6</w:t>
            </w:r>
            <w:r w:rsidRPr="00637954" w:rsidR="00F83539">
              <w:rPr>
                <w:rFonts w:ascii="Trebuchet MS" w:hAnsi="Trebuchet MS"/>
                <w:noProof/>
                <w:webHidden/>
              </w:rPr>
              <w:fldChar w:fldCharType="end"/>
            </w:r>
          </w:hyperlink>
        </w:p>
        <w:p w:rsidRPr="00637954" w:rsidR="00F83539" w:rsidRDefault="00000000" w14:paraId="3D54A7F4" w14:textId="6F3335A5">
          <w:pPr>
            <w:pStyle w:val="TOC3"/>
            <w:tabs>
              <w:tab w:val="right" w:leader="dot" w:pos="9350"/>
            </w:tabs>
            <w:rPr>
              <w:rFonts w:ascii="Trebuchet MS" w:hAnsi="Trebuchet MS" w:eastAsiaTheme="minorEastAsia"/>
              <w:noProof/>
              <w:kern w:val="2"/>
              <w14:ligatures w14:val="standardContextual"/>
            </w:rPr>
          </w:pPr>
          <w:hyperlink w:history="1" w:anchor="_Toc154473092">
            <w:r w:rsidRPr="00637954" w:rsidR="00F83539">
              <w:rPr>
                <w:rStyle w:val="Hyperlink"/>
                <w:rFonts w:ascii="Trebuchet MS" w:hAnsi="Trebuchet MS" w:eastAsia="Trebuchet MS" w:cs="Trebuchet MS"/>
                <w:b/>
                <w:bCs/>
                <w:noProof/>
              </w:rPr>
              <w:t>Component 2: Project Narrative</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_Toc154473092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7</w:t>
            </w:r>
            <w:r w:rsidRPr="00637954" w:rsidR="00F83539">
              <w:rPr>
                <w:rFonts w:ascii="Trebuchet MS" w:hAnsi="Trebuchet MS"/>
                <w:noProof/>
                <w:webHidden/>
              </w:rPr>
              <w:fldChar w:fldCharType="end"/>
            </w:r>
          </w:hyperlink>
        </w:p>
        <w:p w:rsidRPr="00637954" w:rsidR="00F83539" w:rsidRDefault="00000000" w14:paraId="73BC05D1" w14:textId="62F6FD40">
          <w:pPr>
            <w:pStyle w:val="TOC3"/>
            <w:tabs>
              <w:tab w:val="right" w:leader="dot" w:pos="9350"/>
            </w:tabs>
            <w:rPr>
              <w:rFonts w:ascii="Trebuchet MS" w:hAnsi="Trebuchet MS" w:eastAsiaTheme="minorEastAsia"/>
              <w:noProof/>
              <w:kern w:val="2"/>
              <w14:ligatures w14:val="standardContextual"/>
            </w:rPr>
          </w:pPr>
          <w:hyperlink w:history="1" w:anchor="_Toc154473093">
            <w:r w:rsidRPr="00637954" w:rsidR="00F83539">
              <w:rPr>
                <w:rStyle w:val="Hyperlink"/>
                <w:rFonts w:ascii="Trebuchet MS" w:hAnsi="Trebuchet MS" w:eastAsia="Trebuchet MS" w:cs="Trebuchet MS"/>
                <w:b/>
                <w:bCs/>
                <w:noProof/>
              </w:rPr>
              <w:t>Component 3: Budget and Work Plan</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_Toc154473093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8</w:t>
            </w:r>
            <w:r w:rsidRPr="00637954" w:rsidR="00F83539">
              <w:rPr>
                <w:rFonts w:ascii="Trebuchet MS" w:hAnsi="Trebuchet MS"/>
                <w:noProof/>
                <w:webHidden/>
              </w:rPr>
              <w:fldChar w:fldCharType="end"/>
            </w:r>
          </w:hyperlink>
        </w:p>
        <w:p w:rsidRPr="00637954" w:rsidR="00F83539" w:rsidRDefault="00000000" w14:paraId="0F381C63" w14:textId="571483D1">
          <w:pPr>
            <w:pStyle w:val="TOC3"/>
            <w:tabs>
              <w:tab w:val="right" w:leader="dot" w:pos="9350"/>
            </w:tabs>
            <w:rPr>
              <w:rFonts w:ascii="Trebuchet MS" w:hAnsi="Trebuchet MS" w:eastAsiaTheme="minorEastAsia"/>
              <w:noProof/>
              <w:kern w:val="2"/>
              <w14:ligatures w14:val="standardContextual"/>
            </w:rPr>
          </w:pPr>
          <w:hyperlink w:history="1" w:anchor="_Toc154473094">
            <w:r w:rsidRPr="00637954" w:rsidR="00F83539">
              <w:rPr>
                <w:rStyle w:val="Hyperlink"/>
                <w:rFonts w:ascii="Trebuchet MS" w:hAnsi="Trebuchet MS" w:eastAsia="Trebuchet MS" w:cs="Trebuchet MS"/>
                <w:b/>
                <w:bCs/>
                <w:noProof/>
              </w:rPr>
              <w:t>Component 4: Organizational History and Fiscal Accountability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_Toc154473094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9</w:t>
            </w:r>
            <w:r w:rsidRPr="00637954" w:rsidR="00F83539">
              <w:rPr>
                <w:rFonts w:ascii="Trebuchet MS" w:hAnsi="Trebuchet MS"/>
                <w:noProof/>
                <w:webHidden/>
              </w:rPr>
              <w:fldChar w:fldCharType="end"/>
            </w:r>
          </w:hyperlink>
        </w:p>
        <w:p w:rsidRPr="00637954" w:rsidR="00F83539" w:rsidRDefault="00000000" w14:paraId="76A5C65F" w14:textId="184E3C24">
          <w:pPr>
            <w:pStyle w:val="TOC1"/>
            <w:tabs>
              <w:tab w:val="right" w:leader="dot" w:pos="9350"/>
            </w:tabs>
            <w:rPr>
              <w:rFonts w:ascii="Trebuchet MS" w:hAnsi="Trebuchet MS" w:eastAsiaTheme="minorEastAsia"/>
              <w:noProof/>
              <w:kern w:val="2"/>
              <w14:ligatures w14:val="standardContextual"/>
            </w:rPr>
          </w:pPr>
          <w:hyperlink w:history="1" w:anchor="_Toc154473095">
            <w:r w:rsidRPr="00637954" w:rsidR="00F83539">
              <w:rPr>
                <w:rStyle w:val="Hyperlink"/>
                <w:rFonts w:ascii="Trebuchet MS" w:hAnsi="Trebuchet MS"/>
                <w:noProof/>
              </w:rPr>
              <w:t>How to Apply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_Toc154473095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10</w:t>
            </w:r>
            <w:r w:rsidRPr="00637954" w:rsidR="00F83539">
              <w:rPr>
                <w:rFonts w:ascii="Trebuchet MS" w:hAnsi="Trebuchet MS"/>
                <w:noProof/>
                <w:webHidden/>
              </w:rPr>
              <w:fldChar w:fldCharType="end"/>
            </w:r>
          </w:hyperlink>
        </w:p>
        <w:p w:rsidRPr="00637954" w:rsidR="00F83539" w:rsidRDefault="00000000" w14:paraId="50B8247F" w14:textId="10A4DF30">
          <w:pPr>
            <w:pStyle w:val="TOC2"/>
            <w:tabs>
              <w:tab w:val="right" w:leader="dot" w:pos="9350"/>
            </w:tabs>
            <w:rPr>
              <w:rFonts w:ascii="Trebuchet MS" w:hAnsi="Trebuchet MS" w:eastAsiaTheme="minorEastAsia"/>
              <w:noProof/>
              <w:kern w:val="2"/>
              <w14:ligatures w14:val="standardContextual"/>
            </w:rPr>
          </w:pPr>
          <w:hyperlink w:history="1" w:anchor="_Toc154473096">
            <w:r w:rsidRPr="00637954" w:rsidR="00F83539">
              <w:rPr>
                <w:rStyle w:val="Hyperlink"/>
                <w:rFonts w:ascii="Trebuchet MS" w:hAnsi="Trebuchet MS"/>
                <w:noProof/>
              </w:rPr>
              <w:t>Notice of Intent to Apply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_Toc154473096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10</w:t>
            </w:r>
            <w:r w:rsidRPr="00637954" w:rsidR="00F83539">
              <w:rPr>
                <w:rFonts w:ascii="Trebuchet MS" w:hAnsi="Trebuchet MS"/>
                <w:noProof/>
                <w:webHidden/>
              </w:rPr>
              <w:fldChar w:fldCharType="end"/>
            </w:r>
          </w:hyperlink>
        </w:p>
        <w:p w:rsidRPr="00637954" w:rsidR="00F83539" w:rsidRDefault="00000000" w14:paraId="435CEAE3" w14:textId="215C0710">
          <w:pPr>
            <w:pStyle w:val="TOC2"/>
            <w:tabs>
              <w:tab w:val="right" w:leader="dot" w:pos="9350"/>
            </w:tabs>
            <w:rPr>
              <w:rFonts w:ascii="Trebuchet MS" w:hAnsi="Trebuchet MS" w:eastAsiaTheme="minorEastAsia"/>
              <w:noProof/>
              <w:kern w:val="2"/>
              <w14:ligatures w14:val="standardContextual"/>
            </w:rPr>
          </w:pPr>
          <w:hyperlink w:history="1" w:anchor="_Toc154473097">
            <w:r w:rsidRPr="00637954" w:rsidR="00F83539">
              <w:rPr>
                <w:rStyle w:val="Hyperlink"/>
                <w:rFonts w:ascii="Trebuchet MS" w:hAnsi="Trebuchet MS"/>
                <w:noProof/>
              </w:rPr>
              <w:t>Formatting Guidelines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_Toc154473097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10</w:t>
            </w:r>
            <w:r w:rsidRPr="00637954" w:rsidR="00F83539">
              <w:rPr>
                <w:rFonts w:ascii="Trebuchet MS" w:hAnsi="Trebuchet MS"/>
                <w:noProof/>
                <w:webHidden/>
              </w:rPr>
              <w:fldChar w:fldCharType="end"/>
            </w:r>
          </w:hyperlink>
        </w:p>
        <w:p w:rsidRPr="00637954" w:rsidR="00F83539" w:rsidRDefault="00000000" w14:paraId="5EABDCA1" w14:textId="25E4F8FE">
          <w:pPr>
            <w:pStyle w:val="TOC2"/>
            <w:tabs>
              <w:tab w:val="right" w:leader="dot" w:pos="9350"/>
            </w:tabs>
            <w:rPr>
              <w:rFonts w:ascii="Trebuchet MS" w:hAnsi="Trebuchet MS" w:eastAsiaTheme="minorEastAsia"/>
              <w:noProof/>
              <w:kern w:val="2"/>
              <w14:ligatures w14:val="standardContextual"/>
            </w:rPr>
          </w:pPr>
          <w:hyperlink w:history="1" w:anchor="_Toc154473098">
            <w:r w:rsidRPr="00637954" w:rsidR="00F83539">
              <w:rPr>
                <w:rStyle w:val="Hyperlink"/>
                <w:rFonts w:ascii="Trebuchet MS" w:hAnsi="Trebuchet MS"/>
                <w:noProof/>
              </w:rPr>
              <w:t>Required Documents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_Toc154473098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10</w:t>
            </w:r>
            <w:r w:rsidRPr="00637954" w:rsidR="00F83539">
              <w:rPr>
                <w:rFonts w:ascii="Trebuchet MS" w:hAnsi="Trebuchet MS"/>
                <w:noProof/>
                <w:webHidden/>
              </w:rPr>
              <w:fldChar w:fldCharType="end"/>
            </w:r>
          </w:hyperlink>
        </w:p>
        <w:p w:rsidRPr="00637954" w:rsidR="00F83539" w:rsidRDefault="00000000" w14:paraId="023C0859" w14:textId="0CD38F55">
          <w:pPr>
            <w:pStyle w:val="TOC2"/>
            <w:tabs>
              <w:tab w:val="right" w:leader="dot" w:pos="9350"/>
            </w:tabs>
            <w:rPr>
              <w:rFonts w:ascii="Trebuchet MS" w:hAnsi="Trebuchet MS" w:eastAsiaTheme="minorEastAsia"/>
              <w:noProof/>
              <w:kern w:val="2"/>
              <w14:ligatures w14:val="standardContextual"/>
            </w:rPr>
          </w:pPr>
          <w:hyperlink w:history="1" w:anchor="_Toc154473099">
            <w:r w:rsidRPr="00637954" w:rsidR="00F83539">
              <w:rPr>
                <w:rStyle w:val="Hyperlink"/>
                <w:rFonts w:ascii="Trebuchet MS" w:hAnsi="Trebuchet MS"/>
                <w:noProof/>
              </w:rPr>
              <w:t>Submission Instructions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_Toc154473099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11</w:t>
            </w:r>
            <w:r w:rsidRPr="00637954" w:rsidR="00F83539">
              <w:rPr>
                <w:rFonts w:ascii="Trebuchet MS" w:hAnsi="Trebuchet MS"/>
                <w:noProof/>
                <w:webHidden/>
              </w:rPr>
              <w:fldChar w:fldCharType="end"/>
            </w:r>
          </w:hyperlink>
        </w:p>
        <w:p w:rsidRPr="00637954" w:rsidR="00F83539" w:rsidRDefault="00000000" w14:paraId="5418FB79" w14:textId="01F7438D">
          <w:pPr>
            <w:pStyle w:val="TOC2"/>
            <w:tabs>
              <w:tab w:val="right" w:leader="dot" w:pos="9350"/>
            </w:tabs>
            <w:rPr>
              <w:rFonts w:ascii="Trebuchet MS" w:hAnsi="Trebuchet MS" w:eastAsiaTheme="minorEastAsia"/>
              <w:noProof/>
              <w:kern w:val="2"/>
              <w14:ligatures w14:val="standardContextual"/>
            </w:rPr>
          </w:pPr>
          <w:hyperlink w:history="1" w:anchor="_Toc154473100">
            <w:r w:rsidRPr="00637954" w:rsidR="00F83539">
              <w:rPr>
                <w:rStyle w:val="Hyperlink"/>
                <w:rFonts w:ascii="Trebuchet MS" w:hAnsi="Trebuchet MS"/>
                <w:noProof/>
              </w:rPr>
              <w:t>Questions and Inquiries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_Toc154473100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12</w:t>
            </w:r>
            <w:r w:rsidRPr="00637954" w:rsidR="00F83539">
              <w:rPr>
                <w:rFonts w:ascii="Trebuchet MS" w:hAnsi="Trebuchet MS"/>
                <w:noProof/>
                <w:webHidden/>
              </w:rPr>
              <w:fldChar w:fldCharType="end"/>
            </w:r>
          </w:hyperlink>
        </w:p>
        <w:p w:rsidRPr="00637954" w:rsidR="00F83539" w:rsidRDefault="00000000" w14:paraId="5D743330" w14:textId="23447494">
          <w:pPr>
            <w:pStyle w:val="TOC2"/>
            <w:tabs>
              <w:tab w:val="right" w:leader="dot" w:pos="9350"/>
            </w:tabs>
            <w:rPr>
              <w:rFonts w:ascii="Trebuchet MS" w:hAnsi="Trebuchet MS" w:eastAsiaTheme="minorEastAsia"/>
              <w:noProof/>
              <w:kern w:val="2"/>
              <w14:ligatures w14:val="standardContextual"/>
            </w:rPr>
          </w:pPr>
          <w:hyperlink w:history="1" w:anchor="_Toc154473101">
            <w:r w:rsidRPr="00637954" w:rsidR="00F83539">
              <w:rPr>
                <w:rStyle w:val="Hyperlink"/>
                <w:rFonts w:ascii="Trebuchet MS" w:hAnsi="Trebuchet MS"/>
                <w:noProof/>
              </w:rPr>
              <w:t>Pre-application Webinar</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_Toc154473101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12</w:t>
            </w:r>
            <w:r w:rsidRPr="00637954" w:rsidR="00F83539">
              <w:rPr>
                <w:rFonts w:ascii="Trebuchet MS" w:hAnsi="Trebuchet MS"/>
                <w:noProof/>
                <w:webHidden/>
              </w:rPr>
              <w:fldChar w:fldCharType="end"/>
            </w:r>
          </w:hyperlink>
        </w:p>
        <w:p w:rsidRPr="00637954" w:rsidR="00F83539" w:rsidRDefault="00000000" w14:paraId="4DDCAE4D" w14:textId="4FD8DA1B">
          <w:pPr>
            <w:pStyle w:val="TOC2"/>
            <w:tabs>
              <w:tab w:val="right" w:leader="dot" w:pos="9350"/>
            </w:tabs>
            <w:rPr>
              <w:rFonts w:ascii="Trebuchet MS" w:hAnsi="Trebuchet MS" w:eastAsiaTheme="minorEastAsia"/>
              <w:noProof/>
              <w:kern w:val="2"/>
              <w14:ligatures w14:val="standardContextual"/>
            </w:rPr>
          </w:pPr>
          <w:hyperlink w:history="1" w:anchor="_Toc154473102">
            <w:r w:rsidRPr="00637954" w:rsidR="00F83539">
              <w:rPr>
                <w:rStyle w:val="Hyperlink"/>
                <w:rFonts w:ascii="Trebuchet MS" w:hAnsi="Trebuchet MS"/>
                <w:noProof/>
              </w:rPr>
              <w:t>Schedule of Activities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_Toc154473102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13</w:t>
            </w:r>
            <w:r w:rsidRPr="00637954" w:rsidR="00F83539">
              <w:rPr>
                <w:rFonts w:ascii="Trebuchet MS" w:hAnsi="Trebuchet MS"/>
                <w:noProof/>
                <w:webHidden/>
              </w:rPr>
              <w:fldChar w:fldCharType="end"/>
            </w:r>
          </w:hyperlink>
        </w:p>
        <w:p w:rsidRPr="00637954" w:rsidR="00F83539" w:rsidRDefault="00000000" w14:paraId="26178F19" w14:textId="2431A6BB">
          <w:pPr>
            <w:pStyle w:val="TOC1"/>
            <w:tabs>
              <w:tab w:val="right" w:leader="dot" w:pos="9350"/>
            </w:tabs>
            <w:rPr>
              <w:rFonts w:ascii="Trebuchet MS" w:hAnsi="Trebuchet MS" w:eastAsiaTheme="minorEastAsia"/>
              <w:noProof/>
              <w:kern w:val="2"/>
              <w14:ligatures w14:val="standardContextual"/>
            </w:rPr>
          </w:pPr>
          <w:hyperlink w:history="1" w:anchor="_Toc154473103">
            <w:r w:rsidRPr="00637954" w:rsidR="00F83539">
              <w:rPr>
                <w:rStyle w:val="Hyperlink"/>
                <w:rFonts w:ascii="Trebuchet MS" w:hAnsi="Trebuchet MS"/>
                <w:noProof/>
              </w:rPr>
              <w:t>Selection, Evaluation and Awards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_Toc154473103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13</w:t>
            </w:r>
            <w:r w:rsidRPr="00637954" w:rsidR="00F83539">
              <w:rPr>
                <w:rFonts w:ascii="Trebuchet MS" w:hAnsi="Trebuchet MS"/>
                <w:noProof/>
                <w:webHidden/>
              </w:rPr>
              <w:fldChar w:fldCharType="end"/>
            </w:r>
          </w:hyperlink>
        </w:p>
        <w:p w:rsidRPr="00637954" w:rsidR="00F83539" w:rsidRDefault="00000000" w14:paraId="70D984BA" w14:textId="5ED0EB1A">
          <w:pPr>
            <w:pStyle w:val="TOC2"/>
            <w:tabs>
              <w:tab w:val="right" w:leader="dot" w:pos="9350"/>
            </w:tabs>
            <w:rPr>
              <w:rFonts w:ascii="Trebuchet MS" w:hAnsi="Trebuchet MS" w:eastAsiaTheme="minorEastAsia"/>
              <w:noProof/>
              <w:kern w:val="2"/>
              <w14:ligatures w14:val="standardContextual"/>
            </w:rPr>
          </w:pPr>
          <w:hyperlink w:history="1" w:anchor="_Toc154473104">
            <w:r w:rsidRPr="00637954" w:rsidR="00F83539">
              <w:rPr>
                <w:rStyle w:val="Hyperlink"/>
                <w:rFonts w:ascii="Trebuchet MS" w:hAnsi="Trebuchet MS"/>
                <w:noProof/>
              </w:rPr>
              <w:t>Evaluation Process</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_Toc154473104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13</w:t>
            </w:r>
            <w:r w:rsidRPr="00637954" w:rsidR="00F83539">
              <w:rPr>
                <w:rFonts w:ascii="Trebuchet MS" w:hAnsi="Trebuchet MS"/>
                <w:noProof/>
                <w:webHidden/>
              </w:rPr>
              <w:fldChar w:fldCharType="end"/>
            </w:r>
          </w:hyperlink>
        </w:p>
        <w:p w:rsidRPr="00637954" w:rsidR="00F83539" w:rsidRDefault="00000000" w14:paraId="63C5BAD2" w14:textId="36DAA806">
          <w:pPr>
            <w:pStyle w:val="TOC2"/>
            <w:tabs>
              <w:tab w:val="right" w:leader="dot" w:pos="9350"/>
            </w:tabs>
            <w:rPr>
              <w:rFonts w:ascii="Trebuchet MS" w:hAnsi="Trebuchet MS" w:eastAsiaTheme="minorEastAsia"/>
              <w:noProof/>
              <w:kern w:val="2"/>
              <w14:ligatures w14:val="standardContextual"/>
            </w:rPr>
          </w:pPr>
          <w:hyperlink w:history="1" w:anchor="_Toc154473105">
            <w:r w:rsidRPr="00637954" w:rsidR="00F83539">
              <w:rPr>
                <w:rStyle w:val="Hyperlink"/>
                <w:rFonts w:ascii="Trebuchet MS" w:hAnsi="Trebuchet MS"/>
                <w:noProof/>
              </w:rPr>
              <w:t>Evaluation Committee</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_Toc154473105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13</w:t>
            </w:r>
            <w:r w:rsidRPr="00637954" w:rsidR="00F83539">
              <w:rPr>
                <w:rFonts w:ascii="Trebuchet MS" w:hAnsi="Trebuchet MS"/>
                <w:noProof/>
                <w:webHidden/>
              </w:rPr>
              <w:fldChar w:fldCharType="end"/>
            </w:r>
          </w:hyperlink>
        </w:p>
        <w:p w:rsidRPr="00637954" w:rsidR="00F83539" w:rsidRDefault="00000000" w14:paraId="339CEFD1" w14:textId="1E96D858">
          <w:pPr>
            <w:pStyle w:val="TOC1"/>
            <w:tabs>
              <w:tab w:val="right" w:leader="dot" w:pos="9350"/>
            </w:tabs>
            <w:rPr>
              <w:rFonts w:ascii="Trebuchet MS" w:hAnsi="Trebuchet MS" w:eastAsiaTheme="minorEastAsia"/>
              <w:noProof/>
              <w:kern w:val="2"/>
              <w14:ligatures w14:val="standardContextual"/>
            </w:rPr>
          </w:pPr>
          <w:hyperlink w:history="1" w:anchor="_Toc154473106">
            <w:r w:rsidRPr="00637954" w:rsidR="00F83539">
              <w:rPr>
                <w:rStyle w:val="Hyperlink"/>
                <w:rFonts w:ascii="Trebuchet MS" w:hAnsi="Trebuchet MS"/>
                <w:noProof/>
              </w:rPr>
              <w:t>Appendix A: Glossary</w:t>
            </w:r>
            <w:r w:rsidRPr="00637954" w:rsidR="00F83539">
              <w:rPr>
                <w:rFonts w:ascii="Trebuchet MS" w:hAnsi="Trebuchet MS"/>
                <w:noProof/>
                <w:webHidden/>
              </w:rPr>
              <w:tab/>
            </w:r>
            <w:r w:rsidRPr="00637954" w:rsidR="00F83539">
              <w:rPr>
                <w:rFonts w:ascii="Trebuchet MS" w:hAnsi="Trebuchet MS"/>
                <w:noProof/>
                <w:webHidden/>
              </w:rPr>
              <w:fldChar w:fldCharType="begin"/>
            </w:r>
            <w:r w:rsidRPr="00637954" w:rsidR="00F83539">
              <w:rPr>
                <w:rFonts w:ascii="Trebuchet MS" w:hAnsi="Trebuchet MS"/>
                <w:noProof/>
                <w:webHidden/>
              </w:rPr>
              <w:instrText xml:space="preserve"> PAGEREF _Toc154473106 \h </w:instrText>
            </w:r>
            <w:r w:rsidRPr="00637954" w:rsidR="00F83539">
              <w:rPr>
                <w:rFonts w:ascii="Trebuchet MS" w:hAnsi="Trebuchet MS"/>
                <w:noProof/>
                <w:webHidden/>
              </w:rPr>
            </w:r>
            <w:r w:rsidRPr="00637954" w:rsidR="00F83539">
              <w:rPr>
                <w:rFonts w:ascii="Trebuchet MS" w:hAnsi="Trebuchet MS"/>
                <w:noProof/>
                <w:webHidden/>
              </w:rPr>
              <w:fldChar w:fldCharType="separate"/>
            </w:r>
            <w:r w:rsidR="00DF47C9">
              <w:rPr>
                <w:rFonts w:ascii="Trebuchet MS" w:hAnsi="Trebuchet MS"/>
                <w:noProof/>
                <w:webHidden/>
              </w:rPr>
              <w:t>14</w:t>
            </w:r>
            <w:r w:rsidRPr="00637954" w:rsidR="00F83539">
              <w:rPr>
                <w:rFonts w:ascii="Trebuchet MS" w:hAnsi="Trebuchet MS"/>
                <w:noProof/>
                <w:webHidden/>
              </w:rPr>
              <w:fldChar w:fldCharType="end"/>
            </w:r>
          </w:hyperlink>
        </w:p>
        <w:p w:rsidR="00637954" w:rsidRDefault="00F83539" w14:paraId="6384EAD0" w14:textId="77777777">
          <w:pPr>
            <w:rPr>
              <w:b/>
              <w:bCs/>
              <w:noProof/>
            </w:rPr>
          </w:pPr>
          <w:r w:rsidRPr="00637954">
            <w:rPr>
              <w:rFonts w:ascii="Trebuchet MS" w:hAnsi="Trebuchet MS"/>
              <w:b/>
              <w:bCs/>
              <w:noProof/>
            </w:rPr>
            <w:fldChar w:fldCharType="end"/>
          </w:r>
        </w:p>
        <w:p w:rsidR="00F83539" w:rsidRDefault="00000000" w14:paraId="03FF6316" w14:textId="636CE473"/>
      </w:sdtContent>
    </w:sdt>
    <w:p w:rsidR="00DF47C9" w:rsidP="00DF47C9" w:rsidRDefault="00DF47C9" w14:paraId="5849919D" w14:textId="77777777"/>
    <w:p w:rsidRPr="00DF47C9" w:rsidR="00DF47C9" w:rsidP="00DF47C9" w:rsidRDefault="00DF47C9" w14:paraId="32746E02" w14:textId="77777777"/>
    <w:p w:rsidR="005F1078" w:rsidP="000E22D8" w:rsidRDefault="1E15F5E8" w14:paraId="073E4000" w14:textId="33EBD5A5">
      <w:pPr>
        <w:pStyle w:val="Heading1"/>
      </w:pPr>
      <w:bookmarkStart w:name="_Toc154473082" w:id="0"/>
      <w:r w:rsidRPr="2CFFB0D3">
        <w:lastRenderedPageBreak/>
        <w:t xml:space="preserve">Project Background and </w:t>
      </w:r>
      <w:r w:rsidRPr="2CFFB0D3" w:rsidR="37043B31">
        <w:t>Overview</w:t>
      </w:r>
      <w:bookmarkEnd w:id="0"/>
    </w:p>
    <w:p w:rsidR="005F1078" w:rsidP="2CFFB0D3" w:rsidRDefault="37043B31" w14:paraId="4124A2CF" w14:textId="5BDDAFD9">
      <w:pPr>
        <w:pStyle w:val="Heading2"/>
      </w:pPr>
      <w:bookmarkStart w:name="_Toc154473083" w:id="1"/>
      <w:r w:rsidRPr="2CFFB0D3">
        <w:t>Introduction</w:t>
      </w:r>
      <w:bookmarkEnd w:id="1"/>
    </w:p>
    <w:p w:rsidR="005F1078" w:rsidP="0A18ADB3" w:rsidRDefault="676D5F35" w14:paraId="510F692D" w14:textId="5255B211">
      <w:pPr>
        <w:rPr>
          <w:rFonts w:ascii="Trebuchet MS" w:hAnsi="Trebuchet MS" w:eastAsia="Trebuchet MS" w:cs="Trebuchet MS"/>
          <w:sz w:val="24"/>
          <w:szCs w:val="24"/>
        </w:rPr>
      </w:pPr>
      <w:r w:rsidRPr="20F65D3C">
        <w:rPr>
          <w:rFonts w:ascii="Trebuchet MS" w:hAnsi="Trebuchet MS" w:eastAsia="Trebuchet MS" w:cs="Trebuchet MS"/>
          <w:sz w:val="24"/>
          <w:szCs w:val="24"/>
        </w:rPr>
        <w:t>The Attorney General and the Department of Law (“DOL”), collectively referred to as the Colorado Attorney General’s Office, represent and defend the legal interests of the people of the State of Colorado and its sovereignty. The Attorney General (AG) exercises the responsibilities given to the office by the Colorado Constitution, statutes enacted by the Colorado General Assembly, and the common law.</w:t>
      </w:r>
    </w:p>
    <w:p w:rsidR="005F1078" w:rsidP="0A18ADB3" w:rsidRDefault="134AF4C6" w14:paraId="52F219CF" w14:textId="4AECBA5C">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The </w:t>
      </w:r>
      <w:r w:rsidRPr="20F65D3C" w:rsidR="11138E3E">
        <w:rPr>
          <w:rFonts w:ascii="Trebuchet MS" w:hAnsi="Trebuchet MS" w:eastAsia="Trebuchet MS" w:cs="Trebuchet MS"/>
          <w:sz w:val="24"/>
          <w:szCs w:val="24"/>
        </w:rPr>
        <w:t xml:space="preserve">Division </w:t>
      </w:r>
      <w:r w:rsidRPr="20F65D3C">
        <w:rPr>
          <w:rFonts w:ascii="Trebuchet MS" w:hAnsi="Trebuchet MS" w:eastAsia="Trebuchet MS" w:cs="Trebuchet MS"/>
          <w:sz w:val="24"/>
          <w:szCs w:val="24"/>
        </w:rPr>
        <w:t>of Community Engagement serves as Coloradans’ open door to the AG’s Office. We build relationships and establish meaningful dialogue across Colorado, working hard to truly hear the needs, ideas, and voices of the people of our state.</w:t>
      </w:r>
    </w:p>
    <w:p w:rsidR="005F1078" w:rsidP="0A18ADB3" w:rsidRDefault="134AF4C6" w14:paraId="40D74379" w14:textId="2AA94F82">
      <w:p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We engage with Coloradans on a range of issues—from improving public safety, to financial literacy and protecting consumers, to addressing the opioid epidemic, protecting our land, air, and water, and many others—through the operation of five programs: Outreach and Engagement, Consumer Engagement and Data Services, Safe2Tell</w:t>
      </w:r>
      <w:r w:rsidRPr="0A18ADB3" w:rsidR="4C0812A8">
        <w:rPr>
          <w:rFonts w:ascii="Trebuchet MS" w:hAnsi="Trebuchet MS" w:eastAsia="Trebuchet MS" w:cs="Trebuchet MS"/>
          <w:sz w:val="24"/>
          <w:szCs w:val="24"/>
        </w:rPr>
        <w:t xml:space="preserve"> Colorado</w:t>
      </w:r>
      <w:r w:rsidRPr="0A18ADB3">
        <w:rPr>
          <w:rFonts w:ascii="Trebuchet MS" w:hAnsi="Trebuchet MS" w:eastAsia="Trebuchet MS" w:cs="Trebuchet MS"/>
          <w:sz w:val="24"/>
          <w:szCs w:val="24"/>
        </w:rPr>
        <w:t>, Opioid Response, and Grant</w:t>
      </w:r>
      <w:r w:rsidRPr="0A18ADB3" w:rsidR="6398D40E">
        <w:rPr>
          <w:rFonts w:ascii="Trebuchet MS" w:hAnsi="Trebuchet MS" w:eastAsia="Trebuchet MS" w:cs="Trebuchet MS"/>
          <w:sz w:val="24"/>
          <w:szCs w:val="24"/>
        </w:rPr>
        <w:t>s and Partnerships</w:t>
      </w:r>
      <w:r w:rsidRPr="0A18ADB3">
        <w:rPr>
          <w:rFonts w:ascii="Trebuchet MS" w:hAnsi="Trebuchet MS" w:eastAsia="Trebuchet MS" w:cs="Trebuchet MS"/>
          <w:sz w:val="24"/>
          <w:szCs w:val="24"/>
        </w:rPr>
        <w:t>.</w:t>
      </w:r>
    </w:p>
    <w:p w:rsidR="005F1078" w:rsidP="0ADC4578" w:rsidRDefault="676D5F35" w14:paraId="704C1AC5" w14:textId="408E8FF6">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DOL funds authorized by C.R.S. § 24-31-108 serve as the primary source of support for partnerships funded through the DOL’s Division of Community Engagement</w:t>
      </w:r>
      <w:r w:rsidRPr="20F65D3C" w:rsidR="29D8A827">
        <w:rPr>
          <w:rFonts w:ascii="Trebuchet MS" w:hAnsi="Trebuchet MS" w:eastAsia="Trebuchet MS" w:cs="Trebuchet MS"/>
          <w:sz w:val="24"/>
          <w:szCs w:val="24"/>
        </w:rPr>
        <w:t xml:space="preserve"> (“DCE”)</w:t>
      </w:r>
      <w:r w:rsidRPr="20F65D3C">
        <w:rPr>
          <w:rFonts w:ascii="Trebuchet MS" w:hAnsi="Trebuchet MS" w:eastAsia="Trebuchet MS" w:cs="Trebuchet MS"/>
          <w:sz w:val="24"/>
          <w:szCs w:val="24"/>
        </w:rPr>
        <w:t xml:space="preserve">. These partnerships support a diverse range of organizations throughout Colorado that address critical challenges facing our State. The DCE works with partners to </w:t>
      </w:r>
      <w:r w:rsidRPr="20F65D3C" w:rsidR="4528036E">
        <w:rPr>
          <w:rFonts w:ascii="Trebuchet MS" w:hAnsi="Trebuchet MS" w:eastAsia="Trebuchet MS" w:cs="Trebuchet MS"/>
          <w:sz w:val="24"/>
          <w:szCs w:val="24"/>
        </w:rPr>
        <w:t xml:space="preserve">help </w:t>
      </w:r>
      <w:r w:rsidRPr="20F65D3C">
        <w:rPr>
          <w:rFonts w:ascii="Trebuchet MS" w:hAnsi="Trebuchet MS" w:eastAsia="Trebuchet MS" w:cs="Trebuchet MS"/>
          <w:sz w:val="24"/>
          <w:szCs w:val="24"/>
        </w:rPr>
        <w:t xml:space="preserve">develop and fund data-driven, high-impact programs that </w:t>
      </w:r>
      <w:r w:rsidRPr="20F65D3C" w:rsidR="3448F770">
        <w:rPr>
          <w:rFonts w:ascii="Trebuchet MS" w:hAnsi="Trebuchet MS" w:eastAsia="Trebuchet MS" w:cs="Trebuchet MS"/>
          <w:sz w:val="24"/>
          <w:szCs w:val="24"/>
        </w:rPr>
        <w:t xml:space="preserve">create </w:t>
      </w:r>
      <w:r w:rsidRPr="20F65D3C">
        <w:rPr>
          <w:rFonts w:ascii="Trebuchet MS" w:hAnsi="Trebuchet MS" w:eastAsia="Trebuchet MS" w:cs="Trebuchet MS"/>
          <w:sz w:val="24"/>
          <w:szCs w:val="24"/>
        </w:rPr>
        <w:t>long-term success and build a sustainable foundation</w:t>
      </w:r>
      <w:r w:rsidRPr="20F65D3C" w:rsidR="478E7E00">
        <w:rPr>
          <w:rFonts w:ascii="Trebuchet MS" w:hAnsi="Trebuchet MS" w:eastAsia="Trebuchet MS" w:cs="Trebuchet MS"/>
          <w:sz w:val="24"/>
          <w:szCs w:val="24"/>
        </w:rPr>
        <w:t xml:space="preserve"> </w:t>
      </w:r>
      <w:r w:rsidRPr="20F65D3C" w:rsidR="353F2C3B">
        <w:rPr>
          <w:rFonts w:ascii="Trebuchet MS" w:hAnsi="Trebuchet MS" w:eastAsia="Trebuchet MS" w:cs="Trebuchet MS"/>
          <w:sz w:val="24"/>
          <w:szCs w:val="24"/>
        </w:rPr>
        <w:t>t</w:t>
      </w:r>
      <w:r w:rsidRPr="20F65D3C" w:rsidR="478E7E00">
        <w:rPr>
          <w:rFonts w:ascii="Trebuchet MS" w:hAnsi="Trebuchet MS" w:eastAsia="Trebuchet MS" w:cs="Trebuchet MS"/>
          <w:sz w:val="24"/>
          <w:szCs w:val="24"/>
        </w:rPr>
        <w:t>hat benefit community</w:t>
      </w:r>
      <w:r w:rsidRPr="20F65D3C">
        <w:rPr>
          <w:rFonts w:ascii="Trebuchet MS" w:hAnsi="Trebuchet MS" w:eastAsia="Trebuchet MS" w:cs="Trebuchet MS"/>
          <w:sz w:val="24"/>
          <w:szCs w:val="24"/>
        </w:rPr>
        <w:t>.</w:t>
      </w:r>
    </w:p>
    <w:p w:rsidR="005F1078" w:rsidP="2CFFB0D3" w:rsidRDefault="37043B31" w14:paraId="3870C2CD" w14:textId="46DA2187">
      <w:pPr>
        <w:pStyle w:val="Heading2"/>
        <w:rPr>
          <w:sz w:val="24"/>
          <w:szCs w:val="24"/>
        </w:rPr>
      </w:pPr>
      <w:bookmarkStart w:name="_Toc154473084" w:id="2"/>
      <w:r w:rsidRPr="2CFFB0D3">
        <w:t>Project Background and Overview</w:t>
      </w:r>
      <w:bookmarkEnd w:id="2"/>
    </w:p>
    <w:p w:rsidR="577720CF" w:rsidP="0A18ADB3" w:rsidRDefault="577720CF" w14:paraId="7F49582C" w14:textId="3FD0F0B8">
      <w:pPr>
        <w:jc w:val="both"/>
        <w:rPr>
          <w:rFonts w:ascii="Trebuchet MS" w:hAnsi="Trebuchet MS" w:eastAsia="Trebuchet MS" w:cs="Trebuchet MS"/>
          <w:color w:val="000000" w:themeColor="text1"/>
          <w:sz w:val="24"/>
          <w:szCs w:val="24"/>
        </w:rPr>
      </w:pPr>
      <w:r w:rsidRPr="20F65D3C">
        <w:rPr>
          <w:rFonts w:ascii="Trebuchet MS" w:hAnsi="Trebuchet MS" w:eastAsia="Trebuchet MS" w:cs="Trebuchet MS"/>
          <w:color w:val="000000" w:themeColor="text1"/>
          <w:sz w:val="24"/>
          <w:szCs w:val="24"/>
        </w:rPr>
        <w:t xml:space="preserve">The DOL reached a settlement with JUUL Labs, Inc. (JUUL) that will provide Colorado with funds </w:t>
      </w:r>
      <w:r w:rsidRPr="20F65D3C" w:rsidR="3BA5C29F">
        <w:rPr>
          <w:rFonts w:ascii="Trebuchet MS" w:hAnsi="Trebuchet MS" w:eastAsia="Trebuchet MS" w:cs="Trebuchet MS"/>
          <w:color w:val="000000" w:themeColor="text1"/>
          <w:sz w:val="24"/>
          <w:szCs w:val="24"/>
        </w:rPr>
        <w:t>to</w:t>
      </w:r>
      <w:r w:rsidRPr="20F65D3C">
        <w:rPr>
          <w:rFonts w:ascii="Trebuchet MS" w:hAnsi="Trebuchet MS" w:eastAsia="Trebuchet MS" w:cs="Trebuchet MS"/>
          <w:color w:val="000000" w:themeColor="text1"/>
          <w:sz w:val="24"/>
          <w:szCs w:val="24"/>
        </w:rPr>
        <w:t xml:space="preserve"> be used in accordance with the acceptable uses stated in the settlement. </w:t>
      </w:r>
      <w:r w:rsidRPr="20F65D3C">
        <w:rPr>
          <w:rFonts w:ascii="Trebuchet MS" w:hAnsi="Trebuchet MS" w:eastAsia="Trebuchet MS" w:cs="Trebuchet MS"/>
          <w:sz w:val="24"/>
          <w:szCs w:val="24"/>
        </w:rPr>
        <w:t>Addressing the youth vaping crisis will require a multifaceted approach that combines education, prevention, and treatment.</w:t>
      </w:r>
      <w:r w:rsidRPr="20F65D3C">
        <w:rPr>
          <w:rFonts w:ascii="Trebuchet MS" w:hAnsi="Trebuchet MS" w:eastAsia="Trebuchet MS" w:cs="Trebuchet MS"/>
          <w:color w:val="000000" w:themeColor="text1"/>
          <w:sz w:val="24"/>
          <w:szCs w:val="24"/>
        </w:rPr>
        <w:t xml:space="preserve"> For purposes of this funding opportunity, the DOL will review </w:t>
      </w:r>
      <w:r w:rsidRPr="62BC11DC" w:rsidR="59EFC091">
        <w:rPr>
          <w:rFonts w:ascii="Trebuchet MS" w:hAnsi="Trebuchet MS" w:eastAsia="Trebuchet MS" w:cs="Trebuchet MS"/>
          <w:color w:val="000000" w:themeColor="text1"/>
          <w:sz w:val="24"/>
          <w:szCs w:val="24"/>
        </w:rPr>
        <w:t xml:space="preserve">applications </w:t>
      </w:r>
      <w:r w:rsidRPr="20F65D3C">
        <w:rPr>
          <w:rFonts w:ascii="Trebuchet MS" w:hAnsi="Trebuchet MS" w:eastAsia="Trebuchet MS" w:cs="Trebuchet MS"/>
          <w:color w:val="000000" w:themeColor="text1"/>
          <w:sz w:val="24"/>
          <w:szCs w:val="24"/>
        </w:rPr>
        <w:t xml:space="preserve">that address one or more of the following </w:t>
      </w:r>
      <w:r w:rsidRPr="20F65D3C" w:rsidR="30472CE3">
        <w:rPr>
          <w:rFonts w:ascii="Trebuchet MS" w:hAnsi="Trebuchet MS" w:eastAsia="Trebuchet MS" w:cs="Trebuchet MS"/>
          <w:color w:val="000000" w:themeColor="text1"/>
          <w:sz w:val="24"/>
          <w:szCs w:val="24"/>
        </w:rPr>
        <w:t>o</w:t>
      </w:r>
      <w:r w:rsidRPr="20F65D3C">
        <w:rPr>
          <w:rFonts w:ascii="Trebuchet MS" w:hAnsi="Trebuchet MS" w:eastAsia="Trebuchet MS" w:cs="Trebuchet MS"/>
          <w:color w:val="000000" w:themeColor="text1"/>
          <w:sz w:val="24"/>
          <w:szCs w:val="24"/>
        </w:rPr>
        <w:t>bjectives:</w:t>
      </w:r>
    </w:p>
    <w:p w:rsidR="577720CF" w:rsidP="0A18ADB3" w:rsidRDefault="577720CF" w14:paraId="4A8D574D" w14:textId="469A7AC9">
      <w:pPr>
        <w:jc w:val="both"/>
        <w:rPr>
          <w:rFonts w:ascii="Trebuchet MS" w:hAnsi="Trebuchet MS" w:eastAsia="Trebuchet MS" w:cs="Trebuchet MS"/>
          <w:color w:val="000000" w:themeColor="text1"/>
          <w:sz w:val="24"/>
          <w:szCs w:val="24"/>
        </w:rPr>
      </w:pPr>
      <w:r w:rsidRPr="2CFFB0D3">
        <w:rPr>
          <w:rFonts w:ascii="Trebuchet MS" w:hAnsi="Trebuchet MS" w:eastAsia="Trebuchet MS" w:cs="Trebuchet MS"/>
          <w:b/>
          <w:bCs/>
          <w:color w:val="000000" w:themeColor="text1"/>
          <w:sz w:val="24"/>
          <w:szCs w:val="24"/>
          <w:u w:val="single"/>
        </w:rPr>
        <w:t>Objective 1</w:t>
      </w:r>
      <w:r w:rsidRPr="2CFFB0D3">
        <w:rPr>
          <w:rFonts w:ascii="Trebuchet MS" w:hAnsi="Trebuchet MS" w:eastAsia="Trebuchet MS" w:cs="Trebuchet MS"/>
          <w:color w:val="000000" w:themeColor="text1"/>
          <w:sz w:val="24"/>
          <w:szCs w:val="24"/>
        </w:rPr>
        <w:t>: Programs that provide cessation assistance to Colorado residents who were exposed to ENDS (Electronic Nicotine Delivery Systems) while under the age of 21. Examples include but are not limited to:</w:t>
      </w:r>
    </w:p>
    <w:p w:rsidR="577720CF" w:rsidP="00F372EA" w:rsidRDefault="577720CF" w14:paraId="6013C188" w14:textId="5974580D">
      <w:pPr>
        <w:pStyle w:val="ListParagraph"/>
        <w:numPr>
          <w:ilvl w:val="0"/>
          <w:numId w:val="6"/>
        </w:numPr>
        <w:rPr>
          <w:rFonts w:ascii="Trebuchet MS" w:hAnsi="Trebuchet MS" w:eastAsia="Trebuchet MS" w:cs="Trebuchet MS"/>
          <w:color w:val="000000" w:themeColor="text1"/>
          <w:sz w:val="24"/>
          <w:szCs w:val="24"/>
        </w:rPr>
      </w:pPr>
      <w:r w:rsidRPr="0A18ADB3">
        <w:rPr>
          <w:rFonts w:ascii="Trebuchet MS" w:hAnsi="Trebuchet MS" w:eastAsia="Trebuchet MS" w:cs="Trebuchet MS"/>
          <w:color w:val="000000" w:themeColor="text1"/>
          <w:sz w:val="24"/>
          <w:szCs w:val="24"/>
        </w:rPr>
        <w:t>Evidence-based cessation programs that are accessible and that are culturally tailored and appropriate or designed for youth.</w:t>
      </w:r>
    </w:p>
    <w:p w:rsidR="577720CF" w:rsidP="00F372EA" w:rsidRDefault="577720CF" w14:paraId="7215DF5B" w14:textId="2EF7F837">
      <w:pPr>
        <w:pStyle w:val="ListParagraph"/>
        <w:numPr>
          <w:ilvl w:val="0"/>
          <w:numId w:val="6"/>
        </w:numPr>
        <w:rPr>
          <w:rFonts w:ascii="Trebuchet MS" w:hAnsi="Trebuchet MS" w:eastAsia="Trebuchet MS" w:cs="Trebuchet MS"/>
          <w:color w:val="000000" w:themeColor="text1"/>
          <w:sz w:val="24"/>
          <w:szCs w:val="24"/>
        </w:rPr>
      </w:pPr>
      <w:r w:rsidRPr="2CFFB0D3">
        <w:rPr>
          <w:rFonts w:ascii="Trebuchet MS" w:hAnsi="Trebuchet MS" w:eastAsia="Trebuchet MS" w:cs="Trebuchet MS"/>
          <w:color w:val="000000" w:themeColor="text1"/>
          <w:sz w:val="24"/>
          <w:szCs w:val="24"/>
        </w:rPr>
        <w:t xml:space="preserve">Initiatives that provide </w:t>
      </w:r>
      <w:r w:rsidRPr="2CFFB0D3" w:rsidR="3DF26CB6">
        <w:rPr>
          <w:rFonts w:ascii="Trebuchet MS" w:hAnsi="Trebuchet MS" w:eastAsia="Trebuchet MS" w:cs="Trebuchet MS"/>
          <w:color w:val="000000" w:themeColor="text1"/>
          <w:sz w:val="24"/>
          <w:szCs w:val="24"/>
        </w:rPr>
        <w:t xml:space="preserve">trauma-informed </w:t>
      </w:r>
      <w:r w:rsidRPr="2CFFB0D3">
        <w:rPr>
          <w:rFonts w:ascii="Trebuchet MS" w:hAnsi="Trebuchet MS" w:eastAsia="Trebuchet MS" w:cs="Trebuchet MS"/>
          <w:color w:val="000000" w:themeColor="text1"/>
          <w:sz w:val="24"/>
          <w:szCs w:val="24"/>
        </w:rPr>
        <w:t>counseling, support groups and nicotine replacement therapies to help youth quit vaping and address mental health impacts.</w:t>
      </w:r>
    </w:p>
    <w:p w:rsidR="577720CF" w:rsidP="0A18ADB3" w:rsidRDefault="577720CF" w14:paraId="1194EAE1" w14:textId="746C7B7B">
      <w:pPr>
        <w:jc w:val="both"/>
        <w:rPr>
          <w:rFonts w:ascii="Trebuchet MS" w:hAnsi="Trebuchet MS" w:eastAsia="Trebuchet MS" w:cs="Trebuchet MS"/>
          <w:color w:val="000000" w:themeColor="text1"/>
          <w:sz w:val="24"/>
          <w:szCs w:val="24"/>
        </w:rPr>
      </w:pPr>
      <w:r w:rsidRPr="181B4A0F">
        <w:rPr>
          <w:rFonts w:ascii="Trebuchet MS" w:hAnsi="Trebuchet MS" w:eastAsia="Trebuchet MS" w:cs="Trebuchet MS"/>
          <w:b/>
          <w:bCs/>
          <w:color w:val="000000" w:themeColor="text1"/>
          <w:sz w:val="24"/>
          <w:szCs w:val="24"/>
          <w:u w:val="single"/>
        </w:rPr>
        <w:lastRenderedPageBreak/>
        <w:t>Objective 2</w:t>
      </w:r>
      <w:r w:rsidRPr="181B4A0F">
        <w:rPr>
          <w:rFonts w:ascii="Trebuchet MS" w:hAnsi="Trebuchet MS" w:eastAsia="Trebuchet MS" w:cs="Trebuchet MS"/>
          <w:color w:val="000000" w:themeColor="text1"/>
          <w:sz w:val="24"/>
          <w:szCs w:val="24"/>
        </w:rPr>
        <w:t>: Education or prevention programs that are designed to prevent or reduce use of ENDS by Colorado residents who are</w:t>
      </w:r>
      <w:r w:rsidRPr="62BC11DC" w:rsidR="0A6C17C6">
        <w:rPr>
          <w:rFonts w:ascii="Trebuchet MS" w:hAnsi="Trebuchet MS" w:eastAsia="Trebuchet MS" w:cs="Trebuchet MS"/>
          <w:color w:val="000000" w:themeColor="text1"/>
          <w:sz w:val="24"/>
          <w:szCs w:val="24"/>
        </w:rPr>
        <w:t xml:space="preserve"> </w:t>
      </w:r>
      <w:r w:rsidRPr="181B4A0F">
        <w:rPr>
          <w:rFonts w:ascii="Trebuchet MS" w:hAnsi="Trebuchet MS" w:eastAsia="Trebuchet MS" w:cs="Trebuchet MS"/>
          <w:color w:val="000000" w:themeColor="text1"/>
          <w:sz w:val="24"/>
          <w:szCs w:val="24"/>
        </w:rPr>
        <w:t>under the age of 21. Examples include but are not limited to:</w:t>
      </w:r>
    </w:p>
    <w:p w:rsidR="78AC3C4E" w:rsidP="00F372EA" w:rsidRDefault="78AC3C4E" w14:paraId="5403623E" w14:textId="1AF594B1">
      <w:pPr>
        <w:pStyle w:val="ListParagraph"/>
        <w:numPr>
          <w:ilvl w:val="0"/>
          <w:numId w:val="5"/>
        </w:numPr>
        <w:rPr>
          <w:rFonts w:ascii="Trebuchet MS" w:hAnsi="Trebuchet MS" w:eastAsia="Trebuchet MS" w:cs="Trebuchet MS"/>
          <w:sz w:val="24"/>
          <w:szCs w:val="24"/>
        </w:rPr>
      </w:pPr>
      <w:r w:rsidRPr="181B4A0F">
        <w:rPr>
          <w:rFonts w:ascii="Trebuchet MS" w:hAnsi="Trebuchet MS" w:eastAsia="Trebuchet MS" w:cs="Trebuchet MS"/>
          <w:sz w:val="24"/>
          <w:szCs w:val="24"/>
        </w:rPr>
        <w:t>Programs that are designed to encourage greater connections with trusted adults, honest and authentic support for peers who are struggling, and support for mental health that can prevent the use of vaping.</w:t>
      </w:r>
    </w:p>
    <w:p w:rsidR="577720CF" w:rsidP="00F372EA" w:rsidRDefault="577720CF" w14:paraId="7B9BC8E7" w14:textId="1E8CB9DF">
      <w:pPr>
        <w:pStyle w:val="ListParagraph"/>
        <w:numPr>
          <w:ilvl w:val="0"/>
          <w:numId w:val="5"/>
        </w:numPr>
        <w:rPr>
          <w:rFonts w:ascii="Trebuchet MS" w:hAnsi="Trebuchet MS" w:eastAsia="Trebuchet MS" w:cs="Trebuchet MS"/>
          <w:color w:val="000000" w:themeColor="text1"/>
          <w:sz w:val="24"/>
          <w:szCs w:val="24"/>
        </w:rPr>
      </w:pPr>
      <w:r w:rsidRPr="181B4A0F">
        <w:rPr>
          <w:rFonts w:ascii="Trebuchet MS" w:hAnsi="Trebuchet MS" w:eastAsia="Trebuchet MS" w:cs="Trebuchet MS"/>
          <w:color w:val="000000" w:themeColor="text1"/>
          <w:sz w:val="24"/>
          <w:szCs w:val="24"/>
        </w:rPr>
        <w:t>Comprehensive education campaigns that use a targeted approach to raise awareness about the risks and consequences of vaping, debunking myths about their reduced harm/harmlessness, and promote healthy alternatives.</w:t>
      </w:r>
    </w:p>
    <w:p w:rsidR="577720CF" w:rsidP="00F372EA" w:rsidRDefault="577720CF" w14:paraId="653B3F9C" w14:textId="4F6FF473">
      <w:pPr>
        <w:pStyle w:val="ListParagraph"/>
        <w:numPr>
          <w:ilvl w:val="0"/>
          <w:numId w:val="5"/>
        </w:numPr>
        <w:rPr>
          <w:rFonts w:ascii="Trebuchet MS" w:hAnsi="Trebuchet MS" w:eastAsia="Trebuchet MS" w:cs="Trebuchet MS"/>
          <w:color w:val="000000" w:themeColor="text1"/>
          <w:sz w:val="24"/>
          <w:szCs w:val="24"/>
        </w:rPr>
      </w:pPr>
      <w:r w:rsidRPr="181B4A0F">
        <w:rPr>
          <w:rFonts w:ascii="Trebuchet MS" w:hAnsi="Trebuchet MS" w:eastAsia="Trebuchet MS" w:cs="Trebuchet MS"/>
          <w:color w:val="000000" w:themeColor="text1"/>
          <w:sz w:val="24"/>
          <w:szCs w:val="24"/>
        </w:rPr>
        <w:t>Presentations, workshops, or peer-led activities that discourage vaping and provide support and resources for those struggling with addiction.</w:t>
      </w:r>
    </w:p>
    <w:p w:rsidR="577720CF" w:rsidP="00F372EA" w:rsidRDefault="577720CF" w14:paraId="01ED0A93" w14:textId="16F99F92">
      <w:pPr>
        <w:pStyle w:val="ListParagraph"/>
        <w:numPr>
          <w:ilvl w:val="0"/>
          <w:numId w:val="5"/>
        </w:numPr>
        <w:rPr>
          <w:rFonts w:ascii="Trebuchet MS" w:hAnsi="Trebuchet MS" w:eastAsia="Trebuchet MS" w:cs="Trebuchet MS"/>
          <w:color w:val="000000" w:themeColor="text1"/>
          <w:sz w:val="24"/>
          <w:szCs w:val="24"/>
        </w:rPr>
      </w:pPr>
      <w:r w:rsidRPr="181B4A0F">
        <w:rPr>
          <w:rFonts w:ascii="Trebuchet MS" w:hAnsi="Trebuchet MS" w:eastAsia="Trebuchet MS" w:cs="Trebuchet MS"/>
          <w:color w:val="000000" w:themeColor="text1"/>
          <w:sz w:val="24"/>
          <w:szCs w:val="24"/>
        </w:rPr>
        <w:t xml:space="preserve">Incorporation of social media, streaming and app-based platforms to raise awareness and engage youth. </w:t>
      </w:r>
    </w:p>
    <w:p w:rsidR="577720CF" w:rsidP="00F372EA" w:rsidRDefault="577720CF" w14:paraId="65279AD7" w14:textId="00CA394B">
      <w:pPr>
        <w:pStyle w:val="ListParagraph"/>
        <w:numPr>
          <w:ilvl w:val="0"/>
          <w:numId w:val="5"/>
        </w:numPr>
        <w:rPr>
          <w:rFonts w:ascii="Trebuchet MS" w:hAnsi="Trebuchet MS" w:eastAsia="Trebuchet MS" w:cs="Trebuchet MS"/>
          <w:color w:val="000000" w:themeColor="text1"/>
          <w:sz w:val="24"/>
          <w:szCs w:val="24"/>
        </w:rPr>
      </w:pPr>
      <w:r w:rsidRPr="20F65D3C">
        <w:rPr>
          <w:rFonts w:ascii="Trebuchet MS" w:hAnsi="Trebuchet MS" w:eastAsia="Trebuchet MS" w:cs="Trebuchet MS"/>
          <w:color w:val="000000" w:themeColor="text1"/>
          <w:sz w:val="24"/>
          <w:szCs w:val="24"/>
        </w:rPr>
        <w:t>Outreach that engages parents/guardians and communities in the effort to combat vaping and that provides resources, workshops</w:t>
      </w:r>
      <w:r w:rsidRPr="20F65D3C" w:rsidR="3A367F65">
        <w:rPr>
          <w:rFonts w:ascii="Trebuchet MS" w:hAnsi="Trebuchet MS" w:eastAsia="Trebuchet MS" w:cs="Trebuchet MS"/>
          <w:color w:val="000000" w:themeColor="text1"/>
          <w:sz w:val="24"/>
          <w:szCs w:val="24"/>
        </w:rPr>
        <w:t>,</w:t>
      </w:r>
      <w:r w:rsidRPr="20F65D3C">
        <w:rPr>
          <w:rFonts w:ascii="Trebuchet MS" w:hAnsi="Trebuchet MS" w:eastAsia="Trebuchet MS" w:cs="Trebuchet MS"/>
          <w:color w:val="000000" w:themeColor="text1"/>
          <w:sz w:val="24"/>
          <w:szCs w:val="24"/>
        </w:rPr>
        <w:t xml:space="preserve"> and support networks to families.</w:t>
      </w:r>
    </w:p>
    <w:p w:rsidR="577720CF" w:rsidP="0A18ADB3" w:rsidRDefault="577720CF" w14:paraId="1D75604B" w14:textId="41899655">
      <w:p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Projects will be prioritized that demonstrate one or more of the following components:</w:t>
      </w:r>
    </w:p>
    <w:p w:rsidR="577720CF" w:rsidP="00F372EA" w:rsidRDefault="577720CF" w14:paraId="1C073118" w14:textId="16F6B268">
      <w:pPr>
        <w:pStyle w:val="ListParagraph"/>
        <w:numPr>
          <w:ilvl w:val="0"/>
          <w:numId w:val="4"/>
        </w:numPr>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An understanding of the broader and more holistic impacts </w:t>
      </w:r>
      <w:r w:rsidRPr="20F65D3C" w:rsidR="43001576">
        <w:rPr>
          <w:rFonts w:ascii="Trebuchet MS" w:hAnsi="Trebuchet MS" w:eastAsia="Trebuchet MS" w:cs="Trebuchet MS"/>
          <w:sz w:val="24"/>
          <w:szCs w:val="24"/>
        </w:rPr>
        <w:t>of</w:t>
      </w:r>
      <w:r w:rsidRPr="20F65D3C">
        <w:rPr>
          <w:rFonts w:ascii="Trebuchet MS" w:hAnsi="Trebuchet MS" w:eastAsia="Trebuchet MS" w:cs="Trebuchet MS"/>
          <w:sz w:val="24"/>
          <w:szCs w:val="24"/>
        </w:rPr>
        <w:t xml:space="preserve"> youth mental health and root causes of substance use</w:t>
      </w:r>
      <w:r w:rsidRPr="20F65D3C" w:rsidR="411D0A37">
        <w:rPr>
          <w:rFonts w:ascii="Trebuchet MS" w:hAnsi="Trebuchet MS" w:eastAsia="Trebuchet MS" w:cs="Trebuchet MS"/>
          <w:sz w:val="24"/>
          <w:szCs w:val="24"/>
        </w:rPr>
        <w:t>.</w:t>
      </w:r>
    </w:p>
    <w:p w:rsidR="577720CF" w:rsidP="00F372EA" w:rsidRDefault="577720CF" w14:paraId="147896F2" w14:textId="492DC2BA">
      <w:pPr>
        <w:pStyle w:val="ListParagraph"/>
        <w:numPr>
          <w:ilvl w:val="0"/>
          <w:numId w:val="4"/>
        </w:numPr>
        <w:rPr>
          <w:rFonts w:ascii="Trebuchet MS" w:hAnsi="Trebuchet MS" w:eastAsia="Trebuchet MS" w:cs="Trebuchet MS"/>
          <w:sz w:val="24"/>
          <w:szCs w:val="24"/>
        </w:rPr>
      </w:pPr>
      <w:r w:rsidRPr="0A18ADB3">
        <w:rPr>
          <w:rFonts w:ascii="Trebuchet MS" w:hAnsi="Trebuchet MS" w:eastAsia="Trebuchet MS" w:cs="Trebuchet MS"/>
          <w:sz w:val="24"/>
          <w:szCs w:val="24"/>
        </w:rPr>
        <w:t>Incorporation of youth voice in the design and implementation of programming</w:t>
      </w:r>
    </w:p>
    <w:p w:rsidR="577720CF" w:rsidP="00F372EA" w:rsidRDefault="577720CF" w14:paraId="566E2A9F" w14:textId="1AF40D47">
      <w:pPr>
        <w:pStyle w:val="ListParagraph"/>
        <w:numPr>
          <w:ilvl w:val="0"/>
          <w:numId w:val="4"/>
        </w:numPr>
        <w:rPr>
          <w:rFonts w:ascii="Trebuchet MS" w:hAnsi="Trebuchet MS" w:eastAsia="Trebuchet MS" w:cs="Trebuchet MS"/>
          <w:sz w:val="24"/>
          <w:szCs w:val="24"/>
        </w:rPr>
      </w:pPr>
      <w:r w:rsidRPr="20F65D3C">
        <w:rPr>
          <w:rFonts w:ascii="Trebuchet MS" w:hAnsi="Trebuchet MS" w:eastAsia="Trebuchet MS" w:cs="Trebuchet MS"/>
          <w:sz w:val="24"/>
          <w:szCs w:val="24"/>
        </w:rPr>
        <w:t>Programming that is culturally</w:t>
      </w:r>
      <w:r w:rsidRPr="20F65D3C" w:rsidR="15688AAB">
        <w:rPr>
          <w:rFonts w:ascii="Trebuchet MS" w:hAnsi="Trebuchet MS" w:eastAsia="Trebuchet MS" w:cs="Trebuchet MS"/>
          <w:sz w:val="24"/>
          <w:szCs w:val="24"/>
        </w:rPr>
        <w:t xml:space="preserve"> </w:t>
      </w:r>
      <w:r w:rsidRPr="20F65D3C">
        <w:rPr>
          <w:rFonts w:ascii="Trebuchet MS" w:hAnsi="Trebuchet MS" w:eastAsia="Trebuchet MS" w:cs="Trebuchet MS"/>
          <w:sz w:val="24"/>
          <w:szCs w:val="24"/>
        </w:rPr>
        <w:t>tailored and identity</w:t>
      </w:r>
      <w:r w:rsidRPr="20F65D3C" w:rsidR="6110E8F9">
        <w:rPr>
          <w:rFonts w:ascii="Trebuchet MS" w:hAnsi="Trebuchet MS" w:eastAsia="Trebuchet MS" w:cs="Trebuchet MS"/>
          <w:sz w:val="24"/>
          <w:szCs w:val="24"/>
        </w:rPr>
        <w:t xml:space="preserve"> </w:t>
      </w:r>
      <w:r w:rsidRPr="20F65D3C">
        <w:rPr>
          <w:rFonts w:ascii="Trebuchet MS" w:hAnsi="Trebuchet MS" w:eastAsia="Trebuchet MS" w:cs="Trebuchet MS"/>
          <w:sz w:val="24"/>
          <w:szCs w:val="24"/>
        </w:rPr>
        <w:t>affirming</w:t>
      </w:r>
      <w:r w:rsidRPr="20F65D3C" w:rsidR="64C7DD0D">
        <w:rPr>
          <w:rFonts w:ascii="Trebuchet MS" w:hAnsi="Trebuchet MS" w:eastAsia="Trebuchet MS" w:cs="Trebuchet MS"/>
          <w:sz w:val="24"/>
          <w:szCs w:val="24"/>
        </w:rPr>
        <w:t>.</w:t>
      </w:r>
      <w:r w:rsidRPr="20F65D3C">
        <w:rPr>
          <w:rFonts w:ascii="Trebuchet MS" w:hAnsi="Trebuchet MS" w:eastAsia="Trebuchet MS" w:cs="Trebuchet MS"/>
          <w:sz w:val="24"/>
          <w:szCs w:val="24"/>
        </w:rPr>
        <w:t xml:space="preserve"> </w:t>
      </w:r>
    </w:p>
    <w:p w:rsidR="577720CF" w:rsidP="00F372EA" w:rsidRDefault="577720CF" w14:paraId="4D7C98C8" w14:textId="2787D389">
      <w:pPr>
        <w:pStyle w:val="ListParagraph"/>
        <w:numPr>
          <w:ilvl w:val="0"/>
          <w:numId w:val="4"/>
        </w:numPr>
        <w:rPr>
          <w:rFonts w:ascii="Trebuchet MS" w:hAnsi="Trebuchet MS" w:eastAsia="Trebuchet MS" w:cs="Trebuchet MS"/>
          <w:sz w:val="24"/>
          <w:szCs w:val="24"/>
        </w:rPr>
      </w:pPr>
      <w:r w:rsidRPr="0A18ADB3">
        <w:rPr>
          <w:rFonts w:ascii="Trebuchet MS" w:hAnsi="Trebuchet MS" w:eastAsia="Trebuchet MS" w:cs="Trebuchet MS"/>
          <w:sz w:val="24"/>
          <w:szCs w:val="24"/>
        </w:rPr>
        <w:t>Collaboration that maximizes the impact of the funds and helps build a comprehensive approach.</w:t>
      </w:r>
    </w:p>
    <w:p w:rsidR="577720CF" w:rsidP="0A18ADB3" w:rsidRDefault="577720CF" w14:paraId="660ED32F" w14:textId="4081B95C">
      <w:p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Strategies or programs that promote a surveillance culture in schools or punitive disciplinary practices will not be supported through funds awarded by this RFA.</w:t>
      </w:r>
      <w:r w:rsidRPr="2CFFB0D3" w:rsidR="3990614B">
        <w:rPr>
          <w:rFonts w:ascii="Trebuchet MS" w:hAnsi="Trebuchet MS" w:eastAsia="Trebuchet MS" w:cs="Trebuchet MS"/>
          <w:sz w:val="24"/>
          <w:szCs w:val="24"/>
        </w:rPr>
        <w:t xml:space="preserve"> For example, equipment such as detectors and cameras will not be funded.</w:t>
      </w:r>
      <w:r w:rsidRPr="2CFFB0D3" w:rsidR="21209BE5">
        <w:rPr>
          <w:rFonts w:ascii="Trebuchet MS" w:hAnsi="Trebuchet MS" w:eastAsia="Trebuchet MS" w:cs="Trebuchet MS"/>
          <w:sz w:val="24"/>
          <w:szCs w:val="24"/>
        </w:rPr>
        <w:t xml:space="preserve"> Additionally, education campaigns that employ “scare tactics” will not be supported with funds awarded by this RFA.</w:t>
      </w:r>
      <w:r w:rsidRPr="2CFFB0D3">
        <w:rPr>
          <w:rFonts w:ascii="Trebuchet MS" w:hAnsi="Trebuchet MS" w:eastAsia="Trebuchet MS" w:cs="Trebuchet MS"/>
          <w:sz w:val="24"/>
          <w:szCs w:val="24"/>
        </w:rPr>
        <w:t xml:space="preserve"> </w:t>
      </w:r>
    </w:p>
    <w:p w:rsidR="183A70E7" w:rsidP="2CFFB0D3" w:rsidRDefault="183A70E7" w14:paraId="001936CF" w14:textId="3CC9F6E8">
      <w:pPr>
        <w:pStyle w:val="Heading2"/>
        <w:rPr>
          <w:sz w:val="24"/>
          <w:szCs w:val="24"/>
        </w:rPr>
      </w:pPr>
      <w:bookmarkStart w:name="_Toc154473085" w:id="3"/>
      <w:r w:rsidRPr="2CFFB0D3">
        <w:t xml:space="preserve">Funding </w:t>
      </w:r>
      <w:r w:rsidRPr="2CFFB0D3" w:rsidR="5AFEB9D6">
        <w:t>Overview</w:t>
      </w:r>
      <w:bookmarkEnd w:id="3"/>
    </w:p>
    <w:p w:rsidR="3631C8B1" w:rsidP="0A18ADB3" w:rsidRDefault="3631C8B1" w14:paraId="795A2B10" w14:textId="02EFDFED">
      <w:pPr>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$6,000,000 is available in this funding period. No individual award will exceed $1,000,000. </w:t>
      </w:r>
      <w:r w:rsidRPr="2CFFB0D3" w:rsidR="78DE67B2">
        <w:rPr>
          <w:rFonts w:ascii="Trebuchet MS" w:hAnsi="Trebuchet MS" w:eastAsia="Trebuchet MS" w:cs="Trebuchet MS"/>
          <w:sz w:val="24"/>
          <w:szCs w:val="24"/>
        </w:rPr>
        <w:t>The DOL</w:t>
      </w:r>
      <w:r w:rsidRPr="2CFFB0D3" w:rsidR="5530C8CD">
        <w:rPr>
          <w:rFonts w:ascii="Trebuchet MS" w:hAnsi="Trebuchet MS" w:eastAsia="Trebuchet MS" w:cs="Trebuchet MS"/>
          <w:sz w:val="24"/>
          <w:szCs w:val="24"/>
        </w:rPr>
        <w:t xml:space="preserve"> will t</w:t>
      </w:r>
      <w:r w:rsidRPr="2CFFB0D3" w:rsidR="63E331D7">
        <w:rPr>
          <w:rFonts w:ascii="Trebuchet MS" w:hAnsi="Trebuchet MS" w:eastAsia="Trebuchet MS" w:cs="Trebuchet MS"/>
          <w:sz w:val="24"/>
          <w:szCs w:val="24"/>
        </w:rPr>
        <w:t>ake the size of the request compared to the annual operating budget into consideration when making award determinations.</w:t>
      </w:r>
      <w:r w:rsidRPr="2CFFB0D3" w:rsidR="78DE67B2">
        <w:rPr>
          <w:rFonts w:ascii="Trebuchet MS" w:hAnsi="Trebuchet MS" w:eastAsia="Trebuchet MS" w:cs="Trebuchet MS"/>
          <w:sz w:val="24"/>
          <w:szCs w:val="24"/>
        </w:rPr>
        <w:t xml:space="preserve"> </w:t>
      </w:r>
      <w:r w:rsidRPr="2CFFB0D3">
        <w:rPr>
          <w:rFonts w:ascii="Trebuchet MS" w:hAnsi="Trebuchet MS" w:eastAsia="Trebuchet MS" w:cs="Trebuchet MS"/>
          <w:sz w:val="24"/>
          <w:szCs w:val="24"/>
        </w:rPr>
        <w:t xml:space="preserve">The anticipated project funding period is from July 1, </w:t>
      </w:r>
      <w:proofErr w:type="gramStart"/>
      <w:r w:rsidRPr="2CFFB0D3">
        <w:rPr>
          <w:rFonts w:ascii="Trebuchet MS" w:hAnsi="Trebuchet MS" w:eastAsia="Trebuchet MS" w:cs="Trebuchet MS"/>
          <w:sz w:val="24"/>
          <w:szCs w:val="24"/>
        </w:rPr>
        <w:t>2024</w:t>
      </w:r>
      <w:proofErr w:type="gramEnd"/>
      <w:r w:rsidRPr="2CFFB0D3">
        <w:rPr>
          <w:rFonts w:ascii="Trebuchet MS" w:hAnsi="Trebuchet MS" w:eastAsia="Trebuchet MS" w:cs="Trebuchet MS"/>
          <w:sz w:val="24"/>
          <w:szCs w:val="24"/>
        </w:rPr>
        <w:t xml:space="preserve"> through June 30, 2026.</w:t>
      </w:r>
      <w:r w:rsidRPr="2CFFB0D3" w:rsidR="011FA889">
        <w:rPr>
          <w:rFonts w:ascii="Trebuchet MS" w:hAnsi="Trebuchet MS" w:eastAsia="Trebuchet MS" w:cs="Trebuchet MS"/>
          <w:sz w:val="24"/>
          <w:szCs w:val="24"/>
        </w:rPr>
        <w:t xml:space="preserve"> The actual funding period will coincide with the award date and grant execution and is subject to vary from the dates above, accordingly</w:t>
      </w:r>
      <w:r w:rsidRPr="2CFFB0D3" w:rsidR="123017C3">
        <w:rPr>
          <w:rFonts w:ascii="Trebuchet MS" w:hAnsi="Trebuchet MS" w:eastAsia="Trebuchet MS" w:cs="Trebuchet MS"/>
          <w:sz w:val="24"/>
          <w:szCs w:val="24"/>
        </w:rPr>
        <w:t>.</w:t>
      </w:r>
    </w:p>
    <w:p w:rsidR="005F1078" w:rsidP="2CFFB0D3" w:rsidRDefault="733A7205" w14:paraId="7E7B8261" w14:textId="51B9149B">
      <w:pPr>
        <w:pStyle w:val="Heading1"/>
        <w:rPr>
          <w:sz w:val="24"/>
          <w:szCs w:val="24"/>
        </w:rPr>
      </w:pPr>
      <w:bookmarkStart w:name="_Toc154473086" w:id="4"/>
      <w:r w:rsidRPr="2CFFB0D3">
        <w:lastRenderedPageBreak/>
        <w:t>Project Requirements</w:t>
      </w:r>
      <w:bookmarkEnd w:id="4"/>
    </w:p>
    <w:p w:rsidR="005F1078" w:rsidP="2CFFB0D3" w:rsidRDefault="528CE49E" w14:paraId="6F426EA7" w14:textId="730E04E5">
      <w:pPr>
        <w:pStyle w:val="Heading2"/>
        <w:rPr>
          <w:sz w:val="24"/>
          <w:szCs w:val="24"/>
        </w:rPr>
      </w:pPr>
      <w:bookmarkStart w:name="_Toc154473087" w:id="5"/>
      <w:r w:rsidRPr="2CFFB0D3">
        <w:t>Eligibility</w:t>
      </w:r>
      <w:bookmarkEnd w:id="5"/>
    </w:p>
    <w:p w:rsidR="005F1078" w:rsidP="0A18ADB3" w:rsidRDefault="331B2B26" w14:paraId="5AE7803F" w14:textId="59FFD8A6">
      <w:p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To qualify for an award of a grant under this RFA, an applicant must meet the following mandatory qualifications:</w:t>
      </w:r>
    </w:p>
    <w:p w:rsidR="005F1078" w:rsidP="00F372EA" w:rsidRDefault="331B2B26" w14:paraId="02F14797" w14:textId="6B796B53">
      <w:pPr>
        <w:pStyle w:val="ListParagraph"/>
        <w:numPr>
          <w:ilvl w:val="0"/>
          <w:numId w:val="24"/>
        </w:numPr>
        <w:rPr>
          <w:rFonts w:ascii="Trebuchet MS" w:hAnsi="Trebuchet MS" w:eastAsia="Trebuchet MS" w:cs="Trebuchet MS"/>
          <w:sz w:val="24"/>
          <w:szCs w:val="24"/>
        </w:rPr>
      </w:pPr>
      <w:r w:rsidRPr="20F65D3C">
        <w:rPr>
          <w:rFonts w:ascii="Trebuchet MS" w:hAnsi="Trebuchet MS" w:eastAsia="Trebuchet MS" w:cs="Trebuchet MS"/>
          <w:sz w:val="24"/>
          <w:szCs w:val="24"/>
        </w:rPr>
        <w:t>Be a governmental entity</w:t>
      </w:r>
      <w:r w:rsidRPr="20F65D3C" w:rsidR="201E8855">
        <w:rPr>
          <w:rFonts w:ascii="Trebuchet MS" w:hAnsi="Trebuchet MS" w:eastAsia="Trebuchet MS" w:cs="Trebuchet MS"/>
          <w:sz w:val="24"/>
          <w:szCs w:val="24"/>
        </w:rPr>
        <w:t xml:space="preserve"> (local public health organizations and/or universities will be prioritized)</w:t>
      </w:r>
      <w:r w:rsidRPr="20F65D3C">
        <w:rPr>
          <w:rFonts w:ascii="Trebuchet MS" w:hAnsi="Trebuchet MS" w:eastAsia="Trebuchet MS" w:cs="Trebuchet MS"/>
          <w:sz w:val="24"/>
          <w:szCs w:val="24"/>
        </w:rPr>
        <w:t xml:space="preserve"> OR non-profit organization, registered, and in good standing with the Colorado Secretary of State;</w:t>
      </w:r>
      <w:r w:rsidRPr="20F65D3C" w:rsidR="5688F1CF">
        <w:rPr>
          <w:rFonts w:ascii="Trebuchet MS" w:hAnsi="Trebuchet MS" w:eastAsia="Trebuchet MS" w:cs="Trebuchet MS"/>
          <w:sz w:val="24"/>
          <w:szCs w:val="24"/>
        </w:rPr>
        <w:t xml:space="preserve"> and</w:t>
      </w:r>
    </w:p>
    <w:p w:rsidR="005F1078" w:rsidP="00F372EA" w:rsidRDefault="331B2B26" w14:paraId="62CCF976" w14:textId="201D9BF3">
      <w:pPr>
        <w:pStyle w:val="ListParagraph"/>
        <w:numPr>
          <w:ilvl w:val="0"/>
          <w:numId w:val="24"/>
        </w:numPr>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Have a presence in Colorado and/or be able to demonstrate ability to exclusively serve Colorado consumers through this funding. </w:t>
      </w:r>
    </w:p>
    <w:p w:rsidR="005F1078" w:rsidP="0A18ADB3" w:rsidRDefault="331B2B26" w14:paraId="0D55DE5C" w14:textId="13F0CE4F">
      <w:p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Multi-agency partnerships are possible and encouraged for this opportunity, with clear evidence of close interaction and responsible partnership among the participants. If multiple entities are applying together, please select one entity to serve as</w:t>
      </w:r>
      <w:r w:rsidRPr="0A18ADB3" w:rsidR="3D8AA9CA">
        <w:rPr>
          <w:rFonts w:ascii="Trebuchet MS" w:hAnsi="Trebuchet MS" w:eastAsia="Trebuchet MS" w:cs="Trebuchet MS"/>
          <w:sz w:val="24"/>
          <w:szCs w:val="24"/>
        </w:rPr>
        <w:t xml:space="preserve"> the</w:t>
      </w:r>
      <w:r w:rsidRPr="0A18ADB3">
        <w:rPr>
          <w:rFonts w:ascii="Trebuchet MS" w:hAnsi="Trebuchet MS" w:eastAsia="Trebuchet MS" w:cs="Trebuchet MS"/>
          <w:sz w:val="24"/>
          <w:szCs w:val="24"/>
        </w:rPr>
        <w:t xml:space="preserve"> Applicant. This should be the entity that will receive the grant award, receive the disbursed funds, and be responsible for funds management and submitting required reporting. The additional entities should be listed in the application as “Implementing Organization(s).” Applicants must clearly articulate in the project description</w:t>
      </w:r>
      <w:r w:rsidRPr="0A18ADB3" w:rsidR="1B42DA60">
        <w:rPr>
          <w:rFonts w:ascii="Trebuchet MS" w:hAnsi="Trebuchet MS" w:eastAsia="Trebuchet MS" w:cs="Trebuchet MS"/>
          <w:sz w:val="24"/>
          <w:szCs w:val="24"/>
        </w:rPr>
        <w:t xml:space="preserve"> each entity’s role in project implementation</w:t>
      </w:r>
      <w:r w:rsidRPr="0A18ADB3">
        <w:rPr>
          <w:rFonts w:ascii="Trebuchet MS" w:hAnsi="Trebuchet MS" w:eastAsia="Trebuchet MS" w:cs="Trebuchet MS"/>
          <w:sz w:val="24"/>
          <w:szCs w:val="24"/>
        </w:rPr>
        <w:t xml:space="preserve">. </w:t>
      </w:r>
    </w:p>
    <w:p w:rsidR="005F1078" w:rsidP="0A18ADB3" w:rsidRDefault="331B2B26" w14:paraId="6C593422" w14:textId="33BA4511">
      <w:pPr>
        <w:spacing w:line="257" w:lineRule="auto"/>
        <w:rPr>
          <w:rFonts w:ascii="Trebuchet MS" w:hAnsi="Trebuchet MS" w:eastAsia="Trebuchet MS" w:cs="Trebuchet MS"/>
          <w:sz w:val="24"/>
          <w:szCs w:val="24"/>
        </w:rPr>
      </w:pPr>
      <w:proofErr w:type="gramStart"/>
      <w:r w:rsidRPr="0A18ADB3">
        <w:rPr>
          <w:rFonts w:ascii="Trebuchet MS" w:hAnsi="Trebuchet MS" w:eastAsia="Trebuchet MS" w:cs="Trebuchet MS"/>
          <w:sz w:val="24"/>
          <w:szCs w:val="24"/>
        </w:rPr>
        <w:t>For the purpose of</w:t>
      </w:r>
      <w:proofErr w:type="gramEnd"/>
      <w:r w:rsidRPr="0A18ADB3">
        <w:rPr>
          <w:rFonts w:ascii="Trebuchet MS" w:hAnsi="Trebuchet MS" w:eastAsia="Trebuchet MS" w:cs="Trebuchet MS"/>
          <w:sz w:val="24"/>
          <w:szCs w:val="24"/>
        </w:rPr>
        <w:t xml:space="preserve"> this RFA and subsequent Grant Agreements, “Implementing Organizations” will be considered by the DOL as the Applicant’s “Subgrantee(s).” Subgrantee(s) means an entity receiving grant funds through the Prime Recipient (Applicant/Grantee identified in the Grant Agreement) to support the performance of the project or program for which the funds were awarded. A Subgrantee is subject to the terms and conditions of the award to the Prime Recipient, including program compliance requirements.</w:t>
      </w:r>
      <w:r w:rsidRPr="0A18ADB3" w:rsidR="1BFE7BA2">
        <w:rPr>
          <w:rFonts w:ascii="Trebuchet MS" w:hAnsi="Trebuchet MS" w:eastAsia="Trebuchet MS" w:cs="Trebuchet MS"/>
          <w:sz w:val="24"/>
          <w:szCs w:val="24"/>
        </w:rPr>
        <w:t xml:space="preserve"> The Applicant is responsible for ensuring the Subgrantee’s compliance with requirements.</w:t>
      </w:r>
    </w:p>
    <w:p w:rsidR="005F1078" w:rsidP="7AAA8A73" w:rsidRDefault="331B2B26" w14:paraId="0431E5F2" w14:textId="1BE2D834">
      <w:p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Note that </w:t>
      </w:r>
      <w:r w:rsidRPr="2CFFB0D3" w:rsidR="27650263">
        <w:rPr>
          <w:rFonts w:ascii="Trebuchet MS" w:hAnsi="Trebuchet MS" w:eastAsia="Trebuchet MS" w:cs="Trebuchet MS"/>
          <w:sz w:val="24"/>
          <w:szCs w:val="24"/>
        </w:rPr>
        <w:t xml:space="preserve">K-12 </w:t>
      </w:r>
      <w:r w:rsidRPr="2CFFB0D3">
        <w:rPr>
          <w:rFonts w:ascii="Trebuchet MS" w:hAnsi="Trebuchet MS" w:eastAsia="Trebuchet MS" w:cs="Trebuchet MS"/>
          <w:sz w:val="24"/>
          <w:szCs w:val="24"/>
        </w:rPr>
        <w:t>schools, school districts, charter schools and BOCES are not eligible as Applicants for this RFA</w:t>
      </w:r>
      <w:r w:rsidRPr="62BC11DC" w:rsidR="53ACB05C">
        <w:rPr>
          <w:rFonts w:ascii="Trebuchet MS" w:hAnsi="Trebuchet MS" w:eastAsia="Trebuchet MS" w:cs="Trebuchet MS"/>
          <w:sz w:val="24"/>
          <w:szCs w:val="24"/>
        </w:rPr>
        <w:t>,</w:t>
      </w:r>
      <w:r w:rsidRPr="62BC11DC" w:rsidR="1DA81EE1">
        <w:rPr>
          <w:rFonts w:ascii="Trebuchet MS" w:hAnsi="Trebuchet MS" w:eastAsia="Trebuchet MS" w:cs="Trebuchet MS"/>
          <w:sz w:val="24"/>
          <w:szCs w:val="24"/>
        </w:rPr>
        <w:t xml:space="preserve"> </w:t>
      </w:r>
      <w:r w:rsidRPr="2CFFB0D3">
        <w:rPr>
          <w:rFonts w:ascii="Trebuchet MS" w:hAnsi="Trebuchet MS" w:eastAsia="Trebuchet MS" w:cs="Trebuchet MS"/>
          <w:sz w:val="24"/>
          <w:szCs w:val="24"/>
        </w:rPr>
        <w:t>as a separate funding opportunity</w:t>
      </w:r>
      <w:r w:rsidRPr="2CFFB0D3" w:rsidR="1A70B6CC">
        <w:rPr>
          <w:rFonts w:ascii="Trebuchet MS" w:hAnsi="Trebuchet MS" w:eastAsia="Trebuchet MS" w:cs="Trebuchet MS"/>
          <w:sz w:val="24"/>
          <w:szCs w:val="24"/>
        </w:rPr>
        <w:t xml:space="preserve"> will be offered</w:t>
      </w:r>
      <w:r w:rsidRPr="2CFFB0D3" w:rsidR="02EA3B5A">
        <w:rPr>
          <w:rFonts w:ascii="Trebuchet MS" w:hAnsi="Trebuchet MS" w:eastAsia="Trebuchet MS" w:cs="Trebuchet MS"/>
          <w:sz w:val="24"/>
          <w:szCs w:val="24"/>
        </w:rPr>
        <w:t xml:space="preserve"> to support these entities in their efforts to address vaping.</w:t>
      </w:r>
      <w:r w:rsidRPr="2CFFB0D3" w:rsidR="337F449A">
        <w:rPr>
          <w:rFonts w:ascii="Trebuchet MS" w:hAnsi="Trebuchet MS" w:eastAsia="Trebuchet MS" w:cs="Trebuchet MS"/>
          <w:sz w:val="24"/>
          <w:szCs w:val="24"/>
        </w:rPr>
        <w:t xml:space="preserve"> Eligible applicants are encouraged to partner with their local schools</w:t>
      </w:r>
      <w:r w:rsidRPr="2CFFB0D3" w:rsidR="6075CCA7">
        <w:rPr>
          <w:rFonts w:ascii="Trebuchet MS" w:hAnsi="Trebuchet MS" w:eastAsia="Trebuchet MS" w:cs="Trebuchet MS"/>
          <w:sz w:val="24"/>
          <w:szCs w:val="24"/>
        </w:rPr>
        <w:t xml:space="preserve">/districts and any </w:t>
      </w:r>
      <w:r w:rsidRPr="2CFFB0D3" w:rsidR="32ED14FB">
        <w:rPr>
          <w:rFonts w:ascii="Trebuchet MS" w:hAnsi="Trebuchet MS" w:eastAsia="Trebuchet MS" w:cs="Trebuchet MS"/>
          <w:sz w:val="24"/>
          <w:szCs w:val="24"/>
        </w:rPr>
        <w:t>partnerships should be described in the Collaboration section of the Project Narrative.</w:t>
      </w:r>
      <w:r w:rsidRPr="2CFFB0D3" w:rsidR="0536F185">
        <w:rPr>
          <w:rFonts w:ascii="Trebuchet MS" w:hAnsi="Trebuchet MS" w:eastAsia="Trebuchet MS" w:cs="Trebuchet MS"/>
          <w:sz w:val="24"/>
          <w:szCs w:val="24"/>
        </w:rPr>
        <w:t xml:space="preserve"> Applications received from </w:t>
      </w:r>
      <w:r w:rsidRPr="2CFFB0D3" w:rsidR="15E01F7F">
        <w:rPr>
          <w:rFonts w:ascii="Trebuchet MS" w:hAnsi="Trebuchet MS" w:eastAsia="Trebuchet MS" w:cs="Trebuchet MS"/>
          <w:sz w:val="24"/>
          <w:szCs w:val="24"/>
        </w:rPr>
        <w:t xml:space="preserve">K-12 </w:t>
      </w:r>
      <w:r w:rsidRPr="2CFFB0D3" w:rsidR="0536F185">
        <w:rPr>
          <w:rFonts w:ascii="Trebuchet MS" w:hAnsi="Trebuchet MS" w:eastAsia="Trebuchet MS" w:cs="Trebuchet MS"/>
          <w:sz w:val="24"/>
          <w:szCs w:val="24"/>
        </w:rPr>
        <w:t>schools, school districts, charter schools and BOCES will not be considered.</w:t>
      </w:r>
    </w:p>
    <w:p w:rsidR="005F1078" w:rsidP="2CFFB0D3" w:rsidRDefault="64DF0D92" w14:paraId="23A41E0B" w14:textId="583F1BE3">
      <w:pPr>
        <w:pStyle w:val="Heading2"/>
        <w:rPr>
          <w:sz w:val="24"/>
          <w:szCs w:val="24"/>
        </w:rPr>
      </w:pPr>
      <w:bookmarkStart w:name="_Toc154473088" w:id="6"/>
      <w:r w:rsidRPr="2CFFB0D3">
        <w:t>Accessibility Requirements</w:t>
      </w:r>
      <w:bookmarkEnd w:id="6"/>
    </w:p>
    <w:p w:rsidR="64DF0D92" w:rsidP="0A18ADB3" w:rsidRDefault="64DF0D92" w14:paraId="72D1941D" w14:textId="500C8EE8">
      <w:pPr>
        <w:rPr>
          <w:rFonts w:ascii="Calibri" w:hAnsi="Calibri" w:eastAsia="Calibri" w:cs="Calibri"/>
          <w:sz w:val="24"/>
          <w:szCs w:val="24"/>
        </w:rPr>
      </w:pPr>
      <w:r w:rsidRPr="0A18ADB3">
        <w:rPr>
          <w:rFonts w:ascii="Trebuchet MS" w:hAnsi="Trebuchet MS" w:eastAsia="Trebuchet MS" w:cs="Trebuchet MS"/>
          <w:sz w:val="24"/>
          <w:szCs w:val="24"/>
        </w:rPr>
        <w:t xml:space="preserve">All work performed as a result of this solicitation must comply with all applicable provisions of sections 24-85-101 through 24-85-104, C.R.S., including the Accessibility Standards for Individuals with a Disability, as established by the Office </w:t>
      </w:r>
      <w:r w:rsidRPr="0A18ADB3" w:rsidR="4CE08877">
        <w:rPr>
          <w:rFonts w:ascii="Trebuchet MS" w:hAnsi="Trebuchet MS" w:eastAsia="Trebuchet MS" w:cs="Trebuchet MS"/>
          <w:sz w:val="24"/>
          <w:szCs w:val="24"/>
        </w:rPr>
        <w:t>of</w:t>
      </w:r>
      <w:r w:rsidRPr="0A18ADB3">
        <w:rPr>
          <w:rFonts w:ascii="Trebuchet MS" w:hAnsi="Trebuchet MS" w:eastAsia="Trebuchet MS" w:cs="Trebuchet MS"/>
          <w:sz w:val="24"/>
          <w:szCs w:val="24"/>
        </w:rPr>
        <w:t xml:space="preserve"> Information Technology pursuant to section 24-85-103(2.5), C.R.S.; all State of Colorado technology standards related to technology accessibility; and with Level AA of the most current version of the </w:t>
      </w:r>
      <w:hyperlink r:id="rId11">
        <w:r w:rsidRPr="0A18ADB3">
          <w:rPr>
            <w:rStyle w:val="Hyperlink"/>
            <w:rFonts w:ascii="Trebuchet MS" w:hAnsi="Trebuchet MS" w:eastAsia="Trebuchet MS" w:cs="Trebuchet MS"/>
            <w:sz w:val="24"/>
            <w:szCs w:val="24"/>
          </w:rPr>
          <w:t>Web Content Accessibility Guidelines (WCAG),</w:t>
        </w:r>
      </w:hyperlink>
      <w:r w:rsidRPr="0A18ADB3">
        <w:rPr>
          <w:rFonts w:ascii="Trebuchet MS" w:hAnsi="Trebuchet MS" w:eastAsia="Trebuchet MS" w:cs="Trebuchet MS"/>
          <w:sz w:val="24"/>
          <w:szCs w:val="24"/>
        </w:rPr>
        <w:t xml:space="preserve"> </w:t>
      </w:r>
      <w:r w:rsidRPr="0A18ADB3">
        <w:rPr>
          <w:rFonts w:ascii="Trebuchet MS" w:hAnsi="Trebuchet MS" w:eastAsia="Trebuchet MS" w:cs="Trebuchet MS"/>
          <w:sz w:val="24"/>
          <w:szCs w:val="24"/>
        </w:rPr>
        <w:lastRenderedPageBreak/>
        <w:t xml:space="preserve">incorporated in the State of Colorado technology standards. For more information, applicants can review the </w:t>
      </w:r>
      <w:hyperlink r:id="rId12">
        <w:r w:rsidRPr="0A18ADB3">
          <w:rPr>
            <w:rStyle w:val="Hyperlink"/>
            <w:rFonts w:ascii="Trebuchet MS" w:hAnsi="Trebuchet MS" w:eastAsia="Trebuchet MS" w:cs="Trebuchet MS"/>
            <w:sz w:val="24"/>
            <w:szCs w:val="24"/>
          </w:rPr>
          <w:t>Vendor Accessibility Guidelines and Checklist.</w:t>
        </w:r>
      </w:hyperlink>
    </w:p>
    <w:p w:rsidR="005F1078" w:rsidP="2CFFB0D3" w:rsidRDefault="528CE49E" w14:paraId="2D9081E9" w14:textId="77814347">
      <w:pPr>
        <w:pStyle w:val="Heading2"/>
        <w:rPr>
          <w:sz w:val="24"/>
          <w:szCs w:val="24"/>
        </w:rPr>
      </w:pPr>
      <w:bookmarkStart w:name="_Toc154473089" w:id="7"/>
      <w:r w:rsidRPr="2CFFB0D3">
        <w:t>Required Application Components</w:t>
      </w:r>
      <w:bookmarkEnd w:id="7"/>
    </w:p>
    <w:p w:rsidR="18277BE2" w:rsidP="0A18ADB3" w:rsidRDefault="18277BE2" w14:paraId="0A219973" w14:textId="0B5D5C2A">
      <w:p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All applications must address the following components of the proposal. </w:t>
      </w:r>
    </w:p>
    <w:p w:rsidR="18277BE2" w:rsidP="2CFFB0D3" w:rsidRDefault="75847714" w14:paraId="568E2EEE" w14:textId="09C3231F">
      <w:pPr>
        <w:pStyle w:val="Heading3"/>
        <w:rPr>
          <w:rFonts w:ascii="Trebuchet MS" w:hAnsi="Trebuchet MS" w:eastAsia="Trebuchet MS" w:cs="Trebuchet MS"/>
          <w:b/>
          <w:bCs/>
        </w:rPr>
      </w:pPr>
      <w:bookmarkStart w:name="_Toc154473090" w:id="8"/>
      <w:r w:rsidRPr="3C945A4B">
        <w:rPr>
          <w:rFonts w:ascii="Trebuchet MS" w:hAnsi="Trebuchet MS" w:eastAsia="Trebuchet MS" w:cs="Trebuchet MS"/>
          <w:b/>
          <w:bCs/>
        </w:rPr>
        <w:t>Notice</w:t>
      </w:r>
      <w:r w:rsidRPr="3C945A4B" w:rsidR="3F369582">
        <w:rPr>
          <w:rFonts w:ascii="Trebuchet MS" w:hAnsi="Trebuchet MS" w:eastAsia="Trebuchet MS" w:cs="Trebuchet MS"/>
          <w:b/>
          <w:bCs/>
        </w:rPr>
        <w:t xml:space="preserve"> of Intent</w:t>
      </w:r>
      <w:r w:rsidRPr="3C945A4B" w:rsidR="658FAAD1">
        <w:rPr>
          <w:rFonts w:ascii="Trebuchet MS" w:hAnsi="Trebuchet MS" w:eastAsia="Trebuchet MS" w:cs="Trebuchet MS"/>
          <w:b/>
          <w:bCs/>
        </w:rPr>
        <w:t xml:space="preserve"> to Apply</w:t>
      </w:r>
      <w:bookmarkEnd w:id="8"/>
    </w:p>
    <w:p w:rsidR="575337AE" w:rsidP="2CFFB0D3" w:rsidRDefault="3F369582" w14:paraId="0CB6CAA2" w14:textId="60C88995">
      <w:pPr>
        <w:rPr>
          <w:rFonts w:ascii="Trebuchet MS" w:hAnsi="Trebuchet MS" w:eastAsia="Trebuchet MS" w:cs="Trebuchet MS"/>
          <w:sz w:val="24"/>
          <w:szCs w:val="24"/>
        </w:rPr>
      </w:pPr>
      <w:r w:rsidRPr="20F65D3C">
        <w:rPr>
          <w:rFonts w:ascii="Trebuchet MS" w:hAnsi="Trebuchet MS" w:eastAsia="Trebuchet MS" w:cs="Trebuchet MS"/>
          <w:sz w:val="24"/>
          <w:szCs w:val="24"/>
        </w:rPr>
        <w:t>Please n</w:t>
      </w:r>
      <w:r w:rsidRPr="20F65D3C" w:rsidR="01BDD332">
        <w:rPr>
          <w:rFonts w:ascii="Trebuchet MS" w:hAnsi="Trebuchet MS" w:eastAsia="Trebuchet MS" w:cs="Trebuchet MS"/>
          <w:sz w:val="24"/>
          <w:szCs w:val="24"/>
        </w:rPr>
        <w:t xml:space="preserve">ote: to assist the </w:t>
      </w:r>
      <w:r w:rsidRPr="20F65D3C" w:rsidR="4A7AAAD3">
        <w:rPr>
          <w:rFonts w:ascii="Trebuchet MS" w:hAnsi="Trebuchet MS" w:eastAsia="Trebuchet MS" w:cs="Trebuchet MS"/>
          <w:sz w:val="24"/>
          <w:szCs w:val="24"/>
        </w:rPr>
        <w:t>DOL</w:t>
      </w:r>
      <w:r w:rsidRPr="20F65D3C" w:rsidR="2E59FF88">
        <w:rPr>
          <w:rFonts w:ascii="Trebuchet MS" w:hAnsi="Trebuchet MS" w:eastAsia="Trebuchet MS" w:cs="Trebuchet MS"/>
          <w:sz w:val="24"/>
          <w:szCs w:val="24"/>
        </w:rPr>
        <w:t xml:space="preserve"> </w:t>
      </w:r>
      <w:r w:rsidRPr="20F65D3C" w:rsidR="01BDD332">
        <w:rPr>
          <w:rFonts w:ascii="Trebuchet MS" w:hAnsi="Trebuchet MS" w:eastAsia="Trebuchet MS" w:cs="Trebuchet MS"/>
          <w:sz w:val="24"/>
          <w:szCs w:val="24"/>
        </w:rPr>
        <w:t>in planning for the application process</w:t>
      </w:r>
      <w:r w:rsidRPr="20F65D3C" w:rsidR="549D34F2">
        <w:rPr>
          <w:rFonts w:ascii="Trebuchet MS" w:hAnsi="Trebuchet MS" w:eastAsia="Trebuchet MS" w:cs="Trebuchet MS"/>
          <w:sz w:val="24"/>
          <w:szCs w:val="24"/>
        </w:rPr>
        <w:t xml:space="preserve"> (e.g.</w:t>
      </w:r>
      <w:r w:rsidRPr="20F65D3C" w:rsidR="78400D61">
        <w:rPr>
          <w:rFonts w:ascii="Trebuchet MS" w:hAnsi="Trebuchet MS" w:eastAsia="Trebuchet MS" w:cs="Trebuchet MS"/>
          <w:sz w:val="24"/>
          <w:szCs w:val="24"/>
        </w:rPr>
        <w:t>,</w:t>
      </w:r>
      <w:r w:rsidRPr="20F65D3C" w:rsidR="549D34F2">
        <w:rPr>
          <w:rFonts w:ascii="Trebuchet MS" w:hAnsi="Trebuchet MS" w:eastAsia="Trebuchet MS" w:cs="Trebuchet MS"/>
          <w:sz w:val="24"/>
          <w:szCs w:val="24"/>
        </w:rPr>
        <w:t xml:space="preserve"> recruiting enough reviewers), it is requested that applica</w:t>
      </w:r>
      <w:r w:rsidRPr="20F65D3C" w:rsidR="1C7D8BF9">
        <w:rPr>
          <w:rFonts w:ascii="Trebuchet MS" w:hAnsi="Trebuchet MS" w:eastAsia="Trebuchet MS" w:cs="Trebuchet MS"/>
          <w:sz w:val="24"/>
          <w:szCs w:val="24"/>
        </w:rPr>
        <w:t>n</w:t>
      </w:r>
      <w:r w:rsidRPr="20F65D3C" w:rsidR="549D34F2">
        <w:rPr>
          <w:rFonts w:ascii="Trebuchet MS" w:hAnsi="Trebuchet MS" w:eastAsia="Trebuchet MS" w:cs="Trebuchet MS"/>
          <w:sz w:val="24"/>
          <w:szCs w:val="24"/>
        </w:rPr>
        <w:t xml:space="preserve">ts submit a non-binding </w:t>
      </w:r>
      <w:r w:rsidRPr="20F65D3C" w:rsidR="70DFFF16">
        <w:rPr>
          <w:rFonts w:ascii="Trebuchet MS" w:hAnsi="Trebuchet MS" w:eastAsia="Trebuchet MS" w:cs="Trebuchet MS"/>
          <w:sz w:val="24"/>
          <w:szCs w:val="24"/>
        </w:rPr>
        <w:t>Notice</w:t>
      </w:r>
      <w:r w:rsidRPr="20F65D3C" w:rsidR="549D34F2">
        <w:rPr>
          <w:rFonts w:ascii="Trebuchet MS" w:hAnsi="Trebuchet MS" w:eastAsia="Trebuchet MS" w:cs="Trebuchet MS"/>
          <w:sz w:val="24"/>
          <w:szCs w:val="24"/>
        </w:rPr>
        <w:t xml:space="preserve"> of Intent to Apply </w:t>
      </w:r>
      <w:r w:rsidRPr="20F65D3C" w:rsidR="65035402">
        <w:rPr>
          <w:rFonts w:ascii="Trebuchet MS" w:hAnsi="Trebuchet MS" w:eastAsia="Trebuchet MS" w:cs="Trebuchet MS"/>
          <w:sz w:val="24"/>
          <w:szCs w:val="24"/>
        </w:rPr>
        <w:t xml:space="preserve">by completing the </w:t>
      </w:r>
      <w:hyperlink r:id="rId13">
        <w:r w:rsidRPr="20F65D3C" w:rsidR="65035402">
          <w:rPr>
            <w:rStyle w:val="Hyperlink"/>
            <w:rFonts w:ascii="Trebuchet MS" w:hAnsi="Trebuchet MS" w:eastAsia="Trebuchet MS" w:cs="Trebuchet MS"/>
            <w:sz w:val="24"/>
            <w:szCs w:val="24"/>
          </w:rPr>
          <w:t>Intent to Apply Survey</w:t>
        </w:r>
      </w:hyperlink>
      <w:r w:rsidRPr="20F65D3C" w:rsidR="549D34F2">
        <w:rPr>
          <w:rFonts w:ascii="Trebuchet MS" w:hAnsi="Trebuchet MS" w:eastAsia="Trebuchet MS" w:cs="Trebuchet MS"/>
          <w:sz w:val="24"/>
          <w:szCs w:val="24"/>
        </w:rPr>
        <w:t xml:space="preserve"> no later than 5:00pm M</w:t>
      </w:r>
      <w:r w:rsidR="009447EB">
        <w:rPr>
          <w:rFonts w:ascii="Trebuchet MS" w:hAnsi="Trebuchet MS" w:eastAsia="Trebuchet MS" w:cs="Trebuchet MS"/>
          <w:sz w:val="24"/>
          <w:szCs w:val="24"/>
        </w:rPr>
        <w:t>S</w:t>
      </w:r>
      <w:r w:rsidRPr="20F65D3C" w:rsidR="549D34F2">
        <w:rPr>
          <w:rFonts w:ascii="Trebuchet MS" w:hAnsi="Trebuchet MS" w:eastAsia="Trebuchet MS" w:cs="Trebuchet MS"/>
          <w:sz w:val="24"/>
          <w:szCs w:val="24"/>
        </w:rPr>
        <w:t xml:space="preserve">T on </w:t>
      </w:r>
      <w:r w:rsidRPr="20F65D3C" w:rsidR="549D34F2">
        <w:rPr>
          <w:rFonts w:ascii="Trebuchet MS" w:hAnsi="Trebuchet MS" w:eastAsia="Trebuchet MS" w:cs="Trebuchet MS"/>
          <w:b/>
          <w:bCs/>
          <w:sz w:val="24"/>
          <w:szCs w:val="24"/>
        </w:rPr>
        <w:t xml:space="preserve">January </w:t>
      </w:r>
      <w:r w:rsidRPr="20F65D3C" w:rsidR="666D46A7">
        <w:rPr>
          <w:rFonts w:ascii="Trebuchet MS" w:hAnsi="Trebuchet MS" w:eastAsia="Trebuchet MS" w:cs="Trebuchet MS"/>
          <w:b/>
          <w:bCs/>
          <w:sz w:val="24"/>
          <w:szCs w:val="24"/>
        </w:rPr>
        <w:t>22, 2024</w:t>
      </w:r>
      <w:r w:rsidRPr="20F65D3C" w:rsidR="666D46A7">
        <w:rPr>
          <w:rFonts w:ascii="Trebuchet MS" w:hAnsi="Trebuchet MS" w:eastAsia="Trebuchet MS" w:cs="Trebuchet MS"/>
          <w:sz w:val="24"/>
          <w:szCs w:val="24"/>
        </w:rPr>
        <w:t>.</w:t>
      </w:r>
      <w:r w:rsidRPr="20F65D3C" w:rsidR="09134D91">
        <w:rPr>
          <w:rFonts w:ascii="Trebuchet MS" w:hAnsi="Trebuchet MS" w:eastAsia="Trebuchet MS" w:cs="Trebuchet MS"/>
          <w:sz w:val="24"/>
          <w:szCs w:val="24"/>
        </w:rPr>
        <w:t xml:space="preserve"> </w:t>
      </w:r>
      <w:r w:rsidRPr="62BC11DC" w:rsidR="5DDBB9B9">
        <w:rPr>
          <w:rFonts w:ascii="Trebuchet MS" w:hAnsi="Trebuchet MS" w:eastAsia="Trebuchet MS" w:cs="Trebuchet MS"/>
          <w:sz w:val="24"/>
          <w:szCs w:val="24"/>
        </w:rPr>
        <w:t>The s</w:t>
      </w:r>
      <w:r w:rsidRPr="20F65D3C" w:rsidR="09134D91">
        <w:rPr>
          <w:rFonts w:ascii="Trebuchet MS" w:hAnsi="Trebuchet MS" w:eastAsia="Trebuchet MS" w:cs="Trebuchet MS"/>
          <w:sz w:val="24"/>
          <w:szCs w:val="24"/>
        </w:rPr>
        <w:t>urvey takes about one minute to complete.</w:t>
      </w:r>
    </w:p>
    <w:p w:rsidR="004FE6D2" w:rsidP="2CFFB0D3" w:rsidRDefault="666D46A7" w14:paraId="51E4C0A4" w14:textId="3F8FAB3C">
      <w:pPr>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The </w:t>
      </w:r>
      <w:r w:rsidRPr="20F65D3C" w:rsidR="3B08A05D">
        <w:rPr>
          <w:rFonts w:ascii="Trebuchet MS" w:hAnsi="Trebuchet MS" w:eastAsia="Trebuchet MS" w:cs="Trebuchet MS"/>
          <w:sz w:val="24"/>
          <w:szCs w:val="24"/>
        </w:rPr>
        <w:t>Notice</w:t>
      </w:r>
      <w:r w:rsidRPr="20F65D3C">
        <w:rPr>
          <w:rFonts w:ascii="Trebuchet MS" w:hAnsi="Trebuchet MS" w:eastAsia="Trebuchet MS" w:cs="Trebuchet MS"/>
          <w:sz w:val="24"/>
          <w:szCs w:val="24"/>
        </w:rPr>
        <w:t xml:space="preserve"> of Intent to Apply will be used solely for planning purposes by the </w:t>
      </w:r>
      <w:r w:rsidRPr="20F65D3C" w:rsidR="06758F54">
        <w:rPr>
          <w:rFonts w:ascii="Trebuchet MS" w:hAnsi="Trebuchet MS" w:eastAsia="Trebuchet MS" w:cs="Trebuchet MS"/>
          <w:sz w:val="24"/>
          <w:szCs w:val="24"/>
        </w:rPr>
        <w:t>DOL</w:t>
      </w:r>
      <w:r w:rsidRPr="20F65D3C">
        <w:rPr>
          <w:rFonts w:ascii="Trebuchet MS" w:hAnsi="Trebuchet MS" w:eastAsia="Trebuchet MS" w:cs="Trebuchet MS"/>
          <w:sz w:val="24"/>
          <w:szCs w:val="24"/>
        </w:rPr>
        <w:t>.</w:t>
      </w:r>
      <w:r w:rsidRPr="20F65D3C" w:rsidR="6A183528">
        <w:rPr>
          <w:rFonts w:ascii="Trebuchet MS" w:hAnsi="Trebuchet MS" w:eastAsia="Trebuchet MS" w:cs="Trebuchet MS"/>
          <w:sz w:val="24"/>
          <w:szCs w:val="24"/>
        </w:rPr>
        <w:t xml:space="preserve"> The survey will cover</w:t>
      </w:r>
      <w:r w:rsidRPr="20F65D3C">
        <w:rPr>
          <w:rFonts w:ascii="Trebuchet MS" w:hAnsi="Trebuchet MS" w:eastAsia="Trebuchet MS" w:cs="Trebuchet MS"/>
          <w:sz w:val="24"/>
          <w:szCs w:val="24"/>
        </w:rPr>
        <w:t xml:space="preserve"> the following information:</w:t>
      </w:r>
    </w:p>
    <w:p w:rsidR="5A43B19A" w:rsidP="00F372EA" w:rsidRDefault="5A43B19A" w14:paraId="2FEEF73A" w14:textId="4FAE8D7C">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RFA number and title</w:t>
      </w:r>
    </w:p>
    <w:p w:rsidR="004FE6D2" w:rsidP="00F372EA" w:rsidRDefault="666D46A7" w14:paraId="5A981AB5" w14:textId="38D400E6">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Organization/agency name</w:t>
      </w:r>
    </w:p>
    <w:p w:rsidR="004FE6D2" w:rsidP="00F372EA" w:rsidRDefault="666D46A7" w14:paraId="30EF6798" w14:textId="2E0B6C86">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Contact information</w:t>
      </w:r>
    </w:p>
    <w:p w:rsidR="004FE6D2" w:rsidP="00F372EA" w:rsidRDefault="004FE6D2" w14:paraId="22972072" w14:textId="46EDE8B4">
      <w:pPr>
        <w:pStyle w:val="ListParagraph"/>
        <w:numPr>
          <w:ilvl w:val="0"/>
          <w:numId w:val="3"/>
        </w:numPr>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Objective(s) </w:t>
      </w:r>
      <w:proofErr w:type="gramStart"/>
      <w:r w:rsidRPr="2CFFB0D3">
        <w:rPr>
          <w:rFonts w:ascii="Trebuchet MS" w:hAnsi="Trebuchet MS" w:eastAsia="Trebuchet MS" w:cs="Trebuchet MS"/>
          <w:sz w:val="24"/>
          <w:szCs w:val="24"/>
        </w:rPr>
        <w:t>selected</w:t>
      </w:r>
      <w:proofErr w:type="gramEnd"/>
    </w:p>
    <w:p w:rsidR="62FFA734" w:rsidP="2CFFB0D3" w:rsidRDefault="4F0453CD" w14:paraId="18A6AB61" w14:textId="06160B4D">
      <w:pPr>
        <w:rPr>
          <w:rFonts w:ascii="Trebuchet MS" w:hAnsi="Trebuchet MS" w:eastAsia="Trebuchet MS" w:cs="Trebuchet MS"/>
          <w:sz w:val="24"/>
          <w:szCs w:val="24"/>
        </w:rPr>
      </w:pPr>
      <w:r w:rsidRPr="3C945A4B">
        <w:rPr>
          <w:rFonts w:ascii="Trebuchet MS" w:hAnsi="Trebuchet MS" w:eastAsia="Trebuchet MS" w:cs="Trebuchet MS"/>
          <w:sz w:val="24"/>
          <w:szCs w:val="24"/>
        </w:rPr>
        <w:t xml:space="preserve">The </w:t>
      </w:r>
      <w:r w:rsidRPr="3C945A4B" w:rsidR="024F2301">
        <w:rPr>
          <w:rFonts w:ascii="Trebuchet MS" w:hAnsi="Trebuchet MS" w:eastAsia="Trebuchet MS" w:cs="Trebuchet MS"/>
          <w:sz w:val="24"/>
          <w:szCs w:val="24"/>
        </w:rPr>
        <w:t>Notice</w:t>
      </w:r>
      <w:r w:rsidRPr="3C945A4B">
        <w:rPr>
          <w:rFonts w:ascii="Trebuchet MS" w:hAnsi="Trebuchet MS" w:eastAsia="Trebuchet MS" w:cs="Trebuchet MS"/>
          <w:sz w:val="24"/>
          <w:szCs w:val="24"/>
        </w:rPr>
        <w:t xml:space="preserve"> of Intent to Apply does not need to include any explanations of the applicant’s qualifications or desire to receive grant funding. </w:t>
      </w:r>
    </w:p>
    <w:p w:rsidR="18277BE2" w:rsidP="7AAA8A73" w:rsidRDefault="18277BE2" w14:paraId="729E7817" w14:textId="7497F692">
      <w:pPr>
        <w:pStyle w:val="Heading3"/>
        <w:tabs>
          <w:tab w:val="left" w:pos="720"/>
        </w:tabs>
        <w:rPr>
          <w:rFonts w:ascii="Trebuchet MS" w:hAnsi="Trebuchet MS" w:eastAsia="Trebuchet MS" w:cs="Trebuchet MS"/>
          <w:b/>
          <w:bCs/>
          <w:u w:val="single"/>
        </w:rPr>
      </w:pPr>
      <w:bookmarkStart w:name="_Toc154473091" w:id="9"/>
      <w:r w:rsidRPr="2CFFB0D3">
        <w:rPr>
          <w:rFonts w:ascii="Trebuchet MS" w:hAnsi="Trebuchet MS" w:eastAsia="Trebuchet MS" w:cs="Trebuchet MS"/>
          <w:b/>
          <w:bCs/>
          <w:u w:val="single"/>
        </w:rPr>
        <w:t>Component 1: Application Form</w:t>
      </w:r>
      <w:bookmarkEnd w:id="9"/>
    </w:p>
    <w:p w:rsidR="18277BE2" w:rsidP="0A18ADB3" w:rsidRDefault="151EF7E1" w14:paraId="6A951905" w14:textId="1A5FB64C">
      <w:pPr>
        <w:spacing w:line="257" w:lineRule="auto"/>
        <w:rPr>
          <w:rFonts w:ascii="Trebuchet MS" w:hAnsi="Trebuchet MS" w:eastAsia="Trebuchet MS" w:cs="Trebuchet MS"/>
          <w:sz w:val="24"/>
          <w:szCs w:val="24"/>
        </w:rPr>
      </w:pPr>
      <w:r w:rsidRPr="3C945A4B">
        <w:rPr>
          <w:rFonts w:ascii="Trebuchet MS" w:hAnsi="Trebuchet MS" w:eastAsia="Trebuchet MS" w:cs="Trebuchet MS"/>
          <w:sz w:val="24"/>
          <w:szCs w:val="24"/>
        </w:rPr>
        <w:t xml:space="preserve">Provide the following information by completing the </w:t>
      </w:r>
      <w:r w:rsidRPr="3C945A4B" w:rsidR="2D23F871">
        <w:rPr>
          <w:rFonts w:ascii="Trebuchet MS" w:hAnsi="Trebuchet MS" w:eastAsia="Trebuchet MS" w:cs="Trebuchet MS"/>
          <w:sz w:val="24"/>
          <w:szCs w:val="24"/>
        </w:rPr>
        <w:t>A</w:t>
      </w:r>
      <w:r w:rsidRPr="3C945A4B">
        <w:rPr>
          <w:rFonts w:ascii="Trebuchet MS" w:hAnsi="Trebuchet MS" w:eastAsia="Trebuchet MS" w:cs="Trebuchet MS"/>
          <w:sz w:val="24"/>
          <w:szCs w:val="24"/>
        </w:rPr>
        <w:t xml:space="preserve">pplication </w:t>
      </w:r>
      <w:r w:rsidRPr="3C945A4B" w:rsidR="65E6A7B4">
        <w:rPr>
          <w:rFonts w:ascii="Trebuchet MS" w:hAnsi="Trebuchet MS" w:eastAsia="Trebuchet MS" w:cs="Trebuchet MS"/>
          <w:sz w:val="24"/>
          <w:szCs w:val="24"/>
        </w:rPr>
        <w:t>F</w:t>
      </w:r>
      <w:r w:rsidRPr="3C945A4B">
        <w:rPr>
          <w:rFonts w:ascii="Trebuchet MS" w:hAnsi="Trebuchet MS" w:eastAsia="Trebuchet MS" w:cs="Trebuchet MS"/>
          <w:sz w:val="24"/>
          <w:szCs w:val="24"/>
        </w:rPr>
        <w:t>orm included as Attachment 1 to this RFA.</w:t>
      </w:r>
    </w:p>
    <w:p w:rsidR="18277BE2" w:rsidP="00F372EA" w:rsidRDefault="151EF7E1" w14:paraId="389B0D6A" w14:textId="39E0483F">
      <w:pPr>
        <w:pStyle w:val="ListParagraph"/>
        <w:numPr>
          <w:ilvl w:val="0"/>
          <w:numId w:val="23"/>
        </w:numPr>
        <w:tabs>
          <w:tab w:val="left" w:pos="720"/>
        </w:tabs>
        <w:rPr>
          <w:rFonts w:ascii="Trebuchet MS" w:hAnsi="Trebuchet MS" w:eastAsia="Trebuchet MS" w:cs="Trebuchet MS"/>
          <w:b/>
          <w:bCs/>
          <w:sz w:val="24"/>
          <w:szCs w:val="24"/>
        </w:rPr>
      </w:pPr>
      <w:r w:rsidRPr="3C945A4B">
        <w:rPr>
          <w:rFonts w:ascii="Trebuchet MS" w:hAnsi="Trebuchet MS" w:eastAsia="Trebuchet MS" w:cs="Trebuchet MS"/>
          <w:b/>
          <w:bCs/>
          <w:sz w:val="24"/>
          <w:szCs w:val="24"/>
        </w:rPr>
        <w:t>Applicant Details and Contact Information</w:t>
      </w:r>
    </w:p>
    <w:p w:rsidR="18277BE2" w:rsidP="00F372EA" w:rsidRDefault="18277BE2" w14:paraId="6A3B5552" w14:textId="5FF0D17B">
      <w:pPr>
        <w:pStyle w:val="ListParagraph"/>
        <w:numPr>
          <w:ilvl w:val="1"/>
          <w:numId w:val="23"/>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A </w:t>
      </w:r>
      <w:r w:rsidRPr="0A18ADB3">
        <w:rPr>
          <w:rFonts w:ascii="Trebuchet MS" w:hAnsi="Trebuchet MS" w:eastAsia="Trebuchet MS" w:cs="Trebuchet MS"/>
          <w:b/>
          <w:bCs/>
          <w:sz w:val="24"/>
          <w:szCs w:val="24"/>
        </w:rPr>
        <w:t>Pr</w:t>
      </w:r>
      <w:r w:rsidRPr="0A18ADB3" w:rsidR="1D32ED7A">
        <w:rPr>
          <w:rFonts w:ascii="Trebuchet MS" w:hAnsi="Trebuchet MS" w:eastAsia="Trebuchet MS" w:cs="Trebuchet MS"/>
          <w:b/>
          <w:bCs/>
          <w:sz w:val="24"/>
          <w:szCs w:val="24"/>
        </w:rPr>
        <w:t>oject Director</w:t>
      </w:r>
      <w:r w:rsidRPr="0A18ADB3">
        <w:rPr>
          <w:rFonts w:ascii="Trebuchet MS" w:hAnsi="Trebuchet MS" w:eastAsia="Trebuchet MS" w:cs="Trebuchet MS"/>
          <w:sz w:val="24"/>
          <w:szCs w:val="24"/>
        </w:rPr>
        <w:t xml:space="preserve"> who will be responsible for coordinating with the DOL throughout the application</w:t>
      </w:r>
      <w:r w:rsidRPr="62BC11DC" w:rsidR="509DE4C8">
        <w:rPr>
          <w:rFonts w:ascii="Trebuchet MS" w:hAnsi="Trebuchet MS" w:eastAsia="Trebuchet MS" w:cs="Trebuchet MS"/>
          <w:sz w:val="24"/>
          <w:szCs w:val="24"/>
        </w:rPr>
        <w:t>,</w:t>
      </w:r>
      <w:r w:rsidRPr="0A18ADB3">
        <w:rPr>
          <w:rFonts w:ascii="Trebuchet MS" w:hAnsi="Trebuchet MS" w:eastAsia="Trebuchet MS" w:cs="Trebuchet MS"/>
          <w:sz w:val="24"/>
          <w:szCs w:val="24"/>
        </w:rPr>
        <w:t xml:space="preserve"> contracting</w:t>
      </w:r>
      <w:r w:rsidRPr="62BC11DC" w:rsidR="368ABC19">
        <w:rPr>
          <w:rFonts w:ascii="Trebuchet MS" w:hAnsi="Trebuchet MS" w:eastAsia="Trebuchet MS" w:cs="Trebuchet MS"/>
          <w:sz w:val="24"/>
          <w:szCs w:val="24"/>
        </w:rPr>
        <w:t>, and grant management</w:t>
      </w:r>
      <w:r w:rsidRPr="62BC11DC" w:rsidR="0C3BDA34">
        <w:rPr>
          <w:rFonts w:ascii="Trebuchet MS" w:hAnsi="Trebuchet MS" w:eastAsia="Trebuchet MS" w:cs="Trebuchet MS"/>
          <w:sz w:val="24"/>
          <w:szCs w:val="24"/>
        </w:rPr>
        <w:t xml:space="preserve"> process</w:t>
      </w:r>
      <w:r w:rsidRPr="62BC11DC" w:rsidR="27302ACD">
        <w:rPr>
          <w:rFonts w:ascii="Trebuchet MS" w:hAnsi="Trebuchet MS" w:eastAsia="Trebuchet MS" w:cs="Trebuchet MS"/>
          <w:sz w:val="24"/>
          <w:szCs w:val="24"/>
        </w:rPr>
        <w:t>es</w:t>
      </w:r>
      <w:r w:rsidRPr="0A18ADB3">
        <w:rPr>
          <w:rFonts w:ascii="Trebuchet MS" w:hAnsi="Trebuchet MS" w:eastAsia="Trebuchet MS" w:cs="Trebuchet MS"/>
          <w:sz w:val="24"/>
          <w:szCs w:val="24"/>
        </w:rPr>
        <w:t>.</w:t>
      </w:r>
      <w:r w:rsidRPr="0A18ADB3" w:rsidR="3B387E5E">
        <w:rPr>
          <w:rFonts w:ascii="Trebuchet MS" w:hAnsi="Trebuchet MS" w:eastAsia="Trebuchet MS" w:cs="Trebuchet MS"/>
          <w:sz w:val="24"/>
          <w:szCs w:val="24"/>
        </w:rPr>
        <w:t xml:space="preserve"> </w:t>
      </w:r>
      <w:r w:rsidRPr="0A18ADB3">
        <w:rPr>
          <w:rFonts w:ascii="Trebuchet MS" w:hAnsi="Trebuchet MS" w:eastAsia="Trebuchet MS" w:cs="Trebuchet MS"/>
          <w:sz w:val="24"/>
          <w:szCs w:val="24"/>
        </w:rPr>
        <w:t xml:space="preserve"> </w:t>
      </w:r>
    </w:p>
    <w:p w:rsidR="18277BE2" w:rsidP="00F372EA" w:rsidRDefault="18277BE2" w14:paraId="7243D546" w14:textId="3DCDC067">
      <w:pPr>
        <w:pStyle w:val="ListParagraph"/>
        <w:numPr>
          <w:ilvl w:val="1"/>
          <w:numId w:val="23"/>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A </w:t>
      </w:r>
      <w:r w:rsidRPr="0A18ADB3">
        <w:rPr>
          <w:rFonts w:ascii="Trebuchet MS" w:hAnsi="Trebuchet MS" w:eastAsia="Trebuchet MS" w:cs="Trebuchet MS"/>
          <w:b/>
          <w:bCs/>
          <w:sz w:val="24"/>
          <w:szCs w:val="24"/>
        </w:rPr>
        <w:t>Fiscal Contact</w:t>
      </w:r>
      <w:r w:rsidRPr="0A18ADB3">
        <w:rPr>
          <w:rFonts w:ascii="Trebuchet MS" w:hAnsi="Trebuchet MS" w:eastAsia="Trebuchet MS" w:cs="Trebuchet MS"/>
          <w:sz w:val="24"/>
          <w:szCs w:val="24"/>
        </w:rPr>
        <w:t xml:space="preserve"> who will be responsible for responding to budgetary or funding inquiries from the State.</w:t>
      </w:r>
    </w:p>
    <w:p w:rsidR="18277BE2" w:rsidP="00F372EA" w:rsidRDefault="18277BE2" w14:paraId="01C08031" w14:textId="26B637C1">
      <w:pPr>
        <w:pStyle w:val="ListParagraph"/>
        <w:numPr>
          <w:ilvl w:val="1"/>
          <w:numId w:val="23"/>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A</w:t>
      </w:r>
      <w:r w:rsidRPr="0A18ADB3" w:rsidR="4AADA7A9">
        <w:rPr>
          <w:rFonts w:ascii="Trebuchet MS" w:hAnsi="Trebuchet MS" w:eastAsia="Trebuchet MS" w:cs="Trebuchet MS"/>
          <w:sz w:val="24"/>
          <w:szCs w:val="24"/>
        </w:rPr>
        <w:t xml:space="preserve"> </w:t>
      </w:r>
      <w:r w:rsidRPr="0A18ADB3" w:rsidR="4AADA7A9">
        <w:rPr>
          <w:rFonts w:ascii="Trebuchet MS" w:hAnsi="Trebuchet MS" w:eastAsia="Trebuchet MS" w:cs="Trebuchet MS"/>
          <w:b/>
          <w:bCs/>
          <w:sz w:val="24"/>
          <w:szCs w:val="24"/>
        </w:rPr>
        <w:t>Principal</w:t>
      </w:r>
      <w:r w:rsidRPr="0A18ADB3">
        <w:rPr>
          <w:rFonts w:ascii="Trebuchet MS" w:hAnsi="Trebuchet MS" w:eastAsia="Trebuchet MS" w:cs="Trebuchet MS"/>
          <w:b/>
          <w:bCs/>
          <w:sz w:val="24"/>
          <w:szCs w:val="24"/>
        </w:rPr>
        <w:t xml:space="preserve"> Representative</w:t>
      </w:r>
      <w:r w:rsidRPr="0A18ADB3">
        <w:rPr>
          <w:rFonts w:ascii="Trebuchet MS" w:hAnsi="Trebuchet MS" w:eastAsia="Trebuchet MS" w:cs="Trebuchet MS"/>
          <w:sz w:val="24"/>
          <w:szCs w:val="24"/>
        </w:rPr>
        <w:t xml:space="preserve"> who will be responsible for obligating a Grantee through their authorized signature on the Grant or Grant Modifications.</w:t>
      </w:r>
    </w:p>
    <w:p w:rsidR="3A7A9E50" w:rsidP="00F372EA" w:rsidRDefault="3A7A9E50" w14:paraId="6DE337E9" w14:textId="31FCA1E9">
      <w:pPr>
        <w:pStyle w:val="ListParagraph"/>
        <w:numPr>
          <w:ilvl w:val="1"/>
          <w:numId w:val="23"/>
        </w:numPr>
        <w:tabs>
          <w:tab w:val="left" w:pos="720"/>
        </w:tabs>
        <w:rPr>
          <w:rFonts w:ascii="Trebuchet MS" w:hAnsi="Trebuchet MS" w:eastAsia="Trebuchet MS" w:cs="Trebuchet MS"/>
          <w:sz w:val="24"/>
          <w:szCs w:val="24"/>
        </w:rPr>
      </w:pPr>
      <w:r w:rsidRPr="2CFFB0D3">
        <w:rPr>
          <w:rFonts w:ascii="Trebuchet MS" w:hAnsi="Trebuchet MS" w:eastAsia="Trebuchet MS" w:cs="Trebuchet MS"/>
          <w:sz w:val="24"/>
          <w:szCs w:val="24"/>
        </w:rPr>
        <w:t>Any additional contacts for the Application period.</w:t>
      </w:r>
    </w:p>
    <w:p w:rsidR="0AE82048" w:rsidP="00F372EA" w:rsidRDefault="0AE82048" w14:paraId="485226BA" w14:textId="2D0FE921">
      <w:pPr>
        <w:pStyle w:val="ListParagraph"/>
        <w:numPr>
          <w:ilvl w:val="1"/>
          <w:numId w:val="23"/>
        </w:numPr>
        <w:tabs>
          <w:tab w:val="left" w:pos="720"/>
        </w:tabs>
        <w:rPr>
          <w:rFonts w:ascii="Trebuchet MS" w:hAnsi="Trebuchet MS" w:eastAsia="Trebuchet MS" w:cs="Trebuchet MS"/>
          <w:sz w:val="24"/>
          <w:szCs w:val="24"/>
        </w:rPr>
      </w:pPr>
      <w:r w:rsidRPr="20F65D3C">
        <w:rPr>
          <w:rFonts w:ascii="Trebuchet MS" w:hAnsi="Trebuchet MS" w:eastAsia="Trebuchet MS" w:cs="Trebuchet MS"/>
          <w:sz w:val="24"/>
          <w:szCs w:val="24"/>
        </w:rPr>
        <w:t>Note: an individual may fill more than one of these roles, but one ind</w:t>
      </w:r>
      <w:r w:rsidRPr="20F65D3C" w:rsidR="1D97B152">
        <w:rPr>
          <w:rFonts w:ascii="Trebuchet MS" w:hAnsi="Trebuchet MS" w:eastAsia="Trebuchet MS" w:cs="Trebuchet MS"/>
          <w:sz w:val="24"/>
          <w:szCs w:val="24"/>
        </w:rPr>
        <w:t>ividual</w:t>
      </w:r>
      <w:r w:rsidRPr="20F65D3C">
        <w:rPr>
          <w:rFonts w:ascii="Trebuchet MS" w:hAnsi="Trebuchet MS" w:eastAsia="Trebuchet MS" w:cs="Trebuchet MS"/>
          <w:sz w:val="24"/>
          <w:szCs w:val="24"/>
        </w:rPr>
        <w:t xml:space="preserve"> may not fill all three roles.</w:t>
      </w:r>
      <w:r w:rsidRPr="20F65D3C" w:rsidR="77B96595">
        <w:rPr>
          <w:rFonts w:ascii="Trebuchet MS" w:hAnsi="Trebuchet MS" w:eastAsia="Trebuchet MS" w:cs="Trebuchet MS"/>
          <w:sz w:val="24"/>
          <w:szCs w:val="24"/>
        </w:rPr>
        <w:t xml:space="preserve"> </w:t>
      </w:r>
    </w:p>
    <w:p w:rsidR="18277BE2" w:rsidP="00F372EA" w:rsidRDefault="151EF7E1" w14:paraId="704473D3" w14:textId="57A8B742">
      <w:pPr>
        <w:pStyle w:val="ListParagraph"/>
        <w:numPr>
          <w:ilvl w:val="0"/>
          <w:numId w:val="23"/>
        </w:numPr>
        <w:tabs>
          <w:tab w:val="left" w:pos="720"/>
        </w:tabs>
        <w:rPr>
          <w:rFonts w:ascii="Trebuchet MS" w:hAnsi="Trebuchet MS" w:eastAsia="Trebuchet MS" w:cs="Trebuchet MS"/>
          <w:sz w:val="24"/>
          <w:szCs w:val="24"/>
        </w:rPr>
      </w:pPr>
      <w:r w:rsidRPr="3C945A4B">
        <w:rPr>
          <w:rFonts w:ascii="Trebuchet MS" w:hAnsi="Trebuchet MS" w:eastAsia="Trebuchet MS" w:cs="Trebuchet MS"/>
          <w:b/>
          <w:bCs/>
          <w:sz w:val="24"/>
          <w:szCs w:val="24"/>
        </w:rPr>
        <w:t>Project Title</w:t>
      </w:r>
    </w:p>
    <w:p w:rsidR="118E9338" w:rsidP="00F372EA" w:rsidRDefault="118E9338" w14:paraId="35D888EF" w14:textId="641327CF">
      <w:pPr>
        <w:pStyle w:val="ListParagraph"/>
        <w:numPr>
          <w:ilvl w:val="0"/>
          <w:numId w:val="23"/>
        </w:numPr>
        <w:tabs>
          <w:tab w:val="left" w:pos="720"/>
        </w:tabs>
        <w:spacing w:after="0"/>
        <w:rPr>
          <w:rFonts w:ascii="Trebuchet MS" w:hAnsi="Trebuchet MS" w:eastAsia="Trebuchet MS" w:cs="Trebuchet MS"/>
          <w:sz w:val="24"/>
          <w:szCs w:val="24"/>
        </w:rPr>
      </w:pPr>
      <w:r w:rsidRPr="3C945A4B">
        <w:rPr>
          <w:rFonts w:ascii="Trebuchet MS" w:hAnsi="Trebuchet MS" w:eastAsia="Trebuchet MS" w:cs="Trebuchet MS"/>
          <w:b/>
          <w:bCs/>
          <w:sz w:val="24"/>
          <w:szCs w:val="24"/>
        </w:rPr>
        <w:t>Total Amount Requested</w:t>
      </w:r>
    </w:p>
    <w:p w:rsidR="118E9338" w:rsidP="3C945A4B" w:rsidRDefault="118E9338" w14:paraId="35644DD3" w14:textId="7F2B7263">
      <w:pPr>
        <w:tabs>
          <w:tab w:val="left" w:pos="720"/>
        </w:tabs>
        <w:spacing w:after="0"/>
        <w:ind w:left="720"/>
        <w:rPr>
          <w:rFonts w:ascii="Trebuchet MS" w:hAnsi="Trebuchet MS" w:eastAsia="Trebuchet MS" w:cs="Trebuchet MS"/>
          <w:sz w:val="24"/>
          <w:szCs w:val="24"/>
        </w:rPr>
      </w:pPr>
      <w:r w:rsidRPr="3C945A4B">
        <w:rPr>
          <w:rFonts w:ascii="Trebuchet MS" w:hAnsi="Trebuchet MS" w:eastAsia="Trebuchet MS" w:cs="Trebuchet MS"/>
          <w:sz w:val="24"/>
          <w:szCs w:val="24"/>
        </w:rPr>
        <w:t>There will be a space to indicate the total two-year request as well as a breakdown by each ear.</w:t>
      </w:r>
    </w:p>
    <w:p w:rsidR="18277BE2" w:rsidP="00F372EA" w:rsidRDefault="151EF7E1" w14:paraId="1B66B156" w14:textId="0ECD260E">
      <w:pPr>
        <w:pStyle w:val="ListParagraph"/>
        <w:numPr>
          <w:ilvl w:val="0"/>
          <w:numId w:val="23"/>
        </w:numPr>
        <w:tabs>
          <w:tab w:val="left" w:pos="720"/>
        </w:tabs>
        <w:spacing w:after="0"/>
        <w:rPr>
          <w:rFonts w:ascii="Trebuchet MS" w:hAnsi="Trebuchet MS" w:eastAsia="Trebuchet MS" w:cs="Trebuchet MS"/>
          <w:b/>
          <w:bCs/>
          <w:sz w:val="24"/>
          <w:szCs w:val="24"/>
        </w:rPr>
      </w:pPr>
      <w:r w:rsidRPr="3C945A4B">
        <w:rPr>
          <w:rFonts w:ascii="Trebuchet MS" w:hAnsi="Trebuchet MS" w:eastAsia="Trebuchet MS" w:cs="Trebuchet MS"/>
          <w:b/>
          <w:bCs/>
          <w:sz w:val="24"/>
          <w:szCs w:val="24"/>
        </w:rPr>
        <w:t>Proposal Overview/Executive Summary</w:t>
      </w:r>
    </w:p>
    <w:p w:rsidR="18277BE2" w:rsidP="0A18ADB3" w:rsidRDefault="18277BE2" w14:paraId="7C7694F1" w14:textId="0CC13C99">
      <w:pPr>
        <w:tabs>
          <w:tab w:val="left" w:pos="720"/>
        </w:tabs>
        <w:spacing w:after="0"/>
        <w:ind w:left="720"/>
        <w:rPr>
          <w:rFonts w:ascii="Trebuchet MS" w:hAnsi="Trebuchet MS" w:eastAsia="Trebuchet MS" w:cs="Trebuchet MS"/>
          <w:sz w:val="24"/>
          <w:szCs w:val="24"/>
        </w:rPr>
      </w:pPr>
      <w:r w:rsidRPr="2CFFB0D3">
        <w:rPr>
          <w:rFonts w:ascii="Trebuchet MS" w:hAnsi="Trebuchet MS" w:eastAsia="Trebuchet MS" w:cs="Trebuchet MS"/>
          <w:sz w:val="24"/>
          <w:szCs w:val="24"/>
        </w:rPr>
        <w:lastRenderedPageBreak/>
        <w:t xml:space="preserve">Provide a brief description of the proposed project and goals. Include identification of which </w:t>
      </w:r>
      <w:r w:rsidRPr="2CFFB0D3" w:rsidR="0D2C87E4">
        <w:rPr>
          <w:rFonts w:ascii="Trebuchet MS" w:hAnsi="Trebuchet MS" w:eastAsia="Trebuchet MS" w:cs="Trebuchet MS"/>
          <w:sz w:val="24"/>
          <w:szCs w:val="24"/>
        </w:rPr>
        <w:t>O</w:t>
      </w:r>
      <w:r w:rsidRPr="2CFFB0D3">
        <w:rPr>
          <w:rFonts w:ascii="Trebuchet MS" w:hAnsi="Trebuchet MS" w:eastAsia="Trebuchet MS" w:cs="Trebuchet MS"/>
          <w:sz w:val="24"/>
          <w:szCs w:val="24"/>
        </w:rPr>
        <w:t>bjective(s) will be addressed. 150 word maximum.</w:t>
      </w:r>
    </w:p>
    <w:p w:rsidR="18277BE2" w:rsidP="00F372EA" w:rsidRDefault="151EF7E1" w14:paraId="7AEDBC03" w14:textId="08D402C4">
      <w:pPr>
        <w:pStyle w:val="ListParagraph"/>
        <w:numPr>
          <w:ilvl w:val="0"/>
          <w:numId w:val="22"/>
        </w:numPr>
        <w:rPr>
          <w:rFonts w:ascii="Trebuchet MS" w:hAnsi="Trebuchet MS" w:eastAsia="Trebuchet MS" w:cs="Trebuchet MS"/>
          <w:sz w:val="24"/>
          <w:szCs w:val="24"/>
        </w:rPr>
      </w:pPr>
      <w:r w:rsidRPr="3C945A4B">
        <w:rPr>
          <w:rFonts w:ascii="Trebuchet MS" w:hAnsi="Trebuchet MS" w:eastAsia="Trebuchet MS" w:cs="Trebuchet MS"/>
          <w:b/>
          <w:bCs/>
          <w:sz w:val="24"/>
          <w:szCs w:val="24"/>
        </w:rPr>
        <w:t>Target region</w:t>
      </w:r>
      <w:r w:rsidR="18277BE2">
        <w:br/>
      </w:r>
      <w:r w:rsidRPr="3C945A4B" w:rsidR="66656DB9">
        <w:rPr>
          <w:rFonts w:ascii="Trebuchet MS" w:hAnsi="Trebuchet MS" w:eastAsia="Trebuchet MS" w:cs="Trebuchet MS"/>
          <w:sz w:val="24"/>
          <w:szCs w:val="24"/>
        </w:rPr>
        <w:t>I</w:t>
      </w:r>
      <w:r w:rsidRPr="3C945A4B">
        <w:rPr>
          <w:rFonts w:ascii="Trebuchet MS" w:hAnsi="Trebuchet MS" w:eastAsia="Trebuchet MS" w:cs="Trebuchet MS"/>
          <w:sz w:val="24"/>
          <w:szCs w:val="24"/>
        </w:rPr>
        <w:t xml:space="preserve">ndicate </w:t>
      </w:r>
      <w:r w:rsidRPr="3C945A4B" w:rsidR="2A2B6028">
        <w:rPr>
          <w:rFonts w:ascii="Trebuchet MS" w:hAnsi="Trebuchet MS" w:eastAsia="Trebuchet MS" w:cs="Trebuchet MS"/>
          <w:sz w:val="24"/>
          <w:szCs w:val="24"/>
        </w:rPr>
        <w:t xml:space="preserve">the </w:t>
      </w:r>
      <w:r w:rsidRPr="3C945A4B">
        <w:rPr>
          <w:rFonts w:ascii="Trebuchet MS" w:hAnsi="Trebuchet MS" w:eastAsia="Trebuchet MS" w:cs="Trebuchet MS"/>
          <w:sz w:val="24"/>
          <w:szCs w:val="24"/>
        </w:rPr>
        <w:t xml:space="preserve">geographic region </w:t>
      </w:r>
      <w:r w:rsidRPr="3C945A4B" w:rsidR="1569B1AC">
        <w:rPr>
          <w:rFonts w:ascii="Trebuchet MS" w:hAnsi="Trebuchet MS" w:eastAsia="Trebuchet MS" w:cs="Trebuchet MS"/>
          <w:sz w:val="24"/>
          <w:szCs w:val="24"/>
        </w:rPr>
        <w:t>that your project will serve.</w:t>
      </w:r>
    </w:p>
    <w:p w:rsidR="18277BE2" w:rsidP="00F372EA" w:rsidRDefault="1569B1AC" w14:paraId="05310C9F" w14:textId="4ACF88ED">
      <w:pPr>
        <w:pStyle w:val="ListParagraph"/>
        <w:numPr>
          <w:ilvl w:val="0"/>
          <w:numId w:val="22"/>
        </w:numPr>
        <w:spacing w:after="0"/>
        <w:rPr>
          <w:rFonts w:ascii="Trebuchet MS" w:hAnsi="Trebuchet MS" w:eastAsia="Trebuchet MS" w:cs="Trebuchet MS"/>
          <w:b/>
          <w:bCs/>
          <w:sz w:val="24"/>
          <w:szCs w:val="24"/>
        </w:rPr>
      </w:pPr>
      <w:r w:rsidRPr="3C945A4B">
        <w:rPr>
          <w:rFonts w:ascii="Trebuchet MS" w:hAnsi="Trebuchet MS" w:eastAsia="Trebuchet MS" w:cs="Trebuchet MS"/>
          <w:b/>
          <w:bCs/>
          <w:sz w:val="24"/>
          <w:szCs w:val="24"/>
        </w:rPr>
        <w:t>Target population</w:t>
      </w:r>
    </w:p>
    <w:p w:rsidR="18277BE2" w:rsidP="3C945A4B" w:rsidRDefault="1569B1AC" w14:paraId="22F4193B" w14:textId="51F03A03">
      <w:pPr>
        <w:spacing w:after="0"/>
        <w:ind w:firstLine="720"/>
        <w:rPr>
          <w:rFonts w:ascii="Trebuchet MS" w:hAnsi="Trebuchet MS" w:eastAsia="Trebuchet MS" w:cs="Trebuchet MS"/>
          <w:sz w:val="24"/>
          <w:szCs w:val="24"/>
        </w:rPr>
      </w:pPr>
      <w:r w:rsidRPr="3C945A4B">
        <w:rPr>
          <w:rFonts w:ascii="Trebuchet MS" w:hAnsi="Trebuchet MS" w:eastAsia="Trebuchet MS" w:cs="Trebuchet MS"/>
          <w:sz w:val="24"/>
          <w:szCs w:val="24"/>
        </w:rPr>
        <w:t>Indicate i</w:t>
      </w:r>
      <w:r w:rsidRPr="3C945A4B" w:rsidR="151EF7E1">
        <w:rPr>
          <w:rFonts w:ascii="Trebuchet MS" w:hAnsi="Trebuchet MS" w:eastAsia="Trebuchet MS" w:cs="Trebuchet MS"/>
          <w:sz w:val="24"/>
          <w:szCs w:val="24"/>
        </w:rPr>
        <w:t>f specific populations will be</w:t>
      </w:r>
      <w:r w:rsidRPr="3C945A4B" w:rsidR="7AB7F0FE">
        <w:rPr>
          <w:rFonts w:ascii="Trebuchet MS" w:hAnsi="Trebuchet MS" w:eastAsia="Trebuchet MS" w:cs="Trebuchet MS"/>
          <w:sz w:val="24"/>
          <w:szCs w:val="24"/>
        </w:rPr>
        <w:t xml:space="preserve"> targeted/</w:t>
      </w:r>
      <w:r w:rsidRPr="3C945A4B" w:rsidR="151EF7E1">
        <w:rPr>
          <w:rFonts w:ascii="Trebuchet MS" w:hAnsi="Trebuchet MS" w:eastAsia="Trebuchet MS" w:cs="Trebuchet MS"/>
          <w:sz w:val="24"/>
          <w:szCs w:val="24"/>
        </w:rPr>
        <w:t>impacted</w:t>
      </w:r>
      <w:r w:rsidRPr="3C945A4B" w:rsidR="0FAB5DE6">
        <w:rPr>
          <w:rFonts w:ascii="Trebuchet MS" w:hAnsi="Trebuchet MS" w:eastAsia="Trebuchet MS" w:cs="Trebuchet MS"/>
          <w:sz w:val="24"/>
          <w:szCs w:val="24"/>
        </w:rPr>
        <w:t xml:space="preserve"> by this project</w:t>
      </w:r>
      <w:r w:rsidRPr="3C945A4B" w:rsidR="151EF7E1">
        <w:rPr>
          <w:rFonts w:ascii="Trebuchet MS" w:hAnsi="Trebuchet MS" w:eastAsia="Trebuchet MS" w:cs="Trebuchet MS"/>
          <w:sz w:val="24"/>
          <w:szCs w:val="24"/>
        </w:rPr>
        <w:t xml:space="preserve">. </w:t>
      </w:r>
    </w:p>
    <w:p w:rsidR="45CAAE8A" w:rsidP="00F372EA" w:rsidRDefault="3C669521" w14:paraId="7431DB0F" w14:textId="0C6DDEC6">
      <w:pPr>
        <w:pStyle w:val="ListParagraph"/>
        <w:numPr>
          <w:ilvl w:val="0"/>
          <w:numId w:val="22"/>
        </w:numPr>
        <w:rPr>
          <w:rFonts w:ascii="Trebuchet MS" w:hAnsi="Trebuchet MS" w:eastAsia="Trebuchet MS" w:cs="Trebuchet MS"/>
          <w:sz w:val="24"/>
          <w:szCs w:val="24"/>
        </w:rPr>
      </w:pPr>
      <w:r w:rsidRPr="3C945A4B">
        <w:rPr>
          <w:rFonts w:ascii="Trebuchet MS" w:hAnsi="Trebuchet MS" w:eastAsia="Trebuchet MS" w:cs="Trebuchet MS"/>
          <w:b/>
          <w:bCs/>
          <w:sz w:val="24"/>
          <w:szCs w:val="24"/>
        </w:rPr>
        <w:t>I</w:t>
      </w:r>
      <w:r w:rsidRPr="3C945A4B" w:rsidR="151EF7E1">
        <w:rPr>
          <w:rFonts w:ascii="Trebuchet MS" w:hAnsi="Trebuchet MS" w:eastAsia="Trebuchet MS" w:cs="Trebuchet MS"/>
          <w:b/>
          <w:bCs/>
          <w:sz w:val="24"/>
          <w:szCs w:val="24"/>
        </w:rPr>
        <w:t>mplementing Organizations</w:t>
      </w:r>
      <w:r w:rsidR="45CAAE8A">
        <w:br/>
      </w:r>
      <w:r w:rsidRPr="3C945A4B" w:rsidR="151EF7E1">
        <w:rPr>
          <w:rFonts w:ascii="Trebuchet MS" w:hAnsi="Trebuchet MS" w:eastAsia="Trebuchet MS" w:cs="Trebuchet MS"/>
          <w:sz w:val="24"/>
          <w:szCs w:val="24"/>
        </w:rPr>
        <w:t>List any partner organizations that would receive subgrants to execute this project.</w:t>
      </w:r>
    </w:p>
    <w:p w:rsidR="069C573E" w:rsidP="00F372EA" w:rsidRDefault="5B764E00" w14:paraId="18DEE554" w14:textId="10B9B751">
      <w:pPr>
        <w:pStyle w:val="ListParagraph"/>
        <w:numPr>
          <w:ilvl w:val="0"/>
          <w:numId w:val="22"/>
        </w:numPr>
        <w:rPr>
          <w:rFonts w:ascii="Trebuchet MS" w:hAnsi="Trebuchet MS" w:eastAsia="Trebuchet MS" w:cs="Trebuchet MS"/>
          <w:b/>
          <w:bCs/>
          <w:sz w:val="24"/>
          <w:szCs w:val="24"/>
        </w:rPr>
      </w:pPr>
      <w:r w:rsidRPr="3C945A4B">
        <w:rPr>
          <w:rFonts w:ascii="Trebuchet MS" w:hAnsi="Trebuchet MS" w:eastAsia="Trebuchet MS" w:cs="Trebuchet MS"/>
          <w:b/>
          <w:bCs/>
          <w:sz w:val="24"/>
          <w:szCs w:val="24"/>
        </w:rPr>
        <w:t>Current Annual Operating budget</w:t>
      </w:r>
    </w:p>
    <w:p w:rsidR="528C3ECB" w:rsidP="2CFFB0D3" w:rsidRDefault="528C3ECB" w14:paraId="4253BA5F" w14:textId="7249B14D">
      <w:pPr>
        <w:spacing w:line="257" w:lineRule="auto"/>
        <w:rPr>
          <w:rStyle w:val="Heading3Char"/>
          <w:rFonts w:ascii="Trebuchet MS" w:hAnsi="Trebuchet MS" w:eastAsia="Trebuchet MS" w:cs="Trebuchet MS"/>
          <w:b/>
          <w:bCs/>
          <w:u w:val="single"/>
        </w:rPr>
      </w:pPr>
      <w:bookmarkStart w:name="_Toc154473092" w:id="10"/>
      <w:r w:rsidRPr="2CFFB0D3">
        <w:rPr>
          <w:rStyle w:val="Heading3Char"/>
          <w:rFonts w:ascii="Trebuchet MS" w:hAnsi="Trebuchet MS" w:eastAsia="Trebuchet MS" w:cs="Trebuchet MS"/>
          <w:b/>
          <w:bCs/>
          <w:u w:val="single"/>
        </w:rPr>
        <w:t>Component 2: Project Narrative</w:t>
      </w:r>
      <w:bookmarkEnd w:id="10"/>
    </w:p>
    <w:p w:rsidR="75FE0D87" w:rsidP="2CFFB0D3" w:rsidRDefault="75FE0D87" w14:paraId="53EFA620" w14:textId="025AFF9A">
      <w:pPr>
        <w:rPr>
          <w:rStyle w:val="Heading3Char"/>
          <w:rFonts w:ascii="Trebuchet MS" w:hAnsi="Trebuchet MS" w:eastAsia="Trebuchet MS" w:cs="Trebuchet MS"/>
          <w:color w:val="auto"/>
          <w:sz w:val="22"/>
          <w:szCs w:val="22"/>
        </w:rPr>
      </w:pPr>
      <w:r w:rsidRPr="20F65D3C">
        <w:rPr>
          <w:rFonts w:ascii="Trebuchet MS" w:hAnsi="Trebuchet MS" w:eastAsia="Trebuchet MS" w:cs="Trebuchet MS"/>
        </w:rPr>
        <w:t>*The Project Narrative should not exceed 3,000 word</w:t>
      </w:r>
      <w:r w:rsidRPr="20F65D3C" w:rsidR="0CD83097">
        <w:rPr>
          <w:rFonts w:ascii="Trebuchet MS" w:hAnsi="Trebuchet MS" w:eastAsia="Trebuchet MS" w:cs="Trebuchet MS"/>
        </w:rPr>
        <w:t>s</w:t>
      </w:r>
      <w:r w:rsidRPr="20F65D3C">
        <w:rPr>
          <w:rFonts w:ascii="Trebuchet MS" w:hAnsi="Trebuchet MS" w:eastAsia="Trebuchet MS" w:cs="Trebuchet MS"/>
        </w:rPr>
        <w:t xml:space="preserve"> or approximately 6 single-spaced pages.</w:t>
      </w:r>
    </w:p>
    <w:p w:rsidR="528C3ECB" w:rsidP="00F372EA" w:rsidRDefault="528C3ECB" w14:paraId="0031C8B8" w14:textId="3A0CDD1E">
      <w:pPr>
        <w:pStyle w:val="ListParagraph"/>
        <w:numPr>
          <w:ilvl w:val="0"/>
          <w:numId w:val="2"/>
        </w:numPr>
        <w:spacing w:line="257" w:lineRule="auto"/>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Problem Description</w:t>
      </w:r>
    </w:p>
    <w:p w:rsidR="528C3ECB" w:rsidP="00F372EA" w:rsidRDefault="528C3ECB" w14:paraId="736B9299" w14:textId="31431F6A">
      <w:pPr>
        <w:pStyle w:val="ListParagraph"/>
        <w:numPr>
          <w:ilvl w:val="0"/>
          <w:numId w:val="20"/>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Describe the specific problem/need as it shows up in the region/area or population that the applicant intends to serve. As feasible, use data to describe the scope of the issue</w:t>
      </w:r>
      <w:r w:rsidRPr="0A18ADB3" w:rsidR="41F96797">
        <w:rPr>
          <w:rFonts w:ascii="Trebuchet MS" w:hAnsi="Trebuchet MS" w:eastAsia="Trebuchet MS" w:cs="Trebuchet MS"/>
          <w:sz w:val="24"/>
          <w:szCs w:val="24"/>
        </w:rPr>
        <w:t>.</w:t>
      </w:r>
      <w:r w:rsidRPr="0A18ADB3">
        <w:rPr>
          <w:rFonts w:ascii="Trebuchet MS" w:hAnsi="Trebuchet MS" w:eastAsia="Trebuchet MS" w:cs="Trebuchet MS"/>
          <w:sz w:val="24"/>
          <w:szCs w:val="24"/>
        </w:rPr>
        <w:t xml:space="preserve"> </w:t>
      </w:r>
    </w:p>
    <w:p w:rsidR="528C3ECB" w:rsidP="00F372EA" w:rsidRDefault="528C3ECB" w14:paraId="232D2B5B" w14:textId="10A4EF0B">
      <w:pPr>
        <w:pStyle w:val="ListParagraph"/>
        <w:numPr>
          <w:ilvl w:val="0"/>
          <w:numId w:val="2"/>
        </w:numPr>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Project Description</w:t>
      </w:r>
    </w:p>
    <w:p w:rsidR="528C3ECB" w:rsidP="00F372EA" w:rsidRDefault="528C3ECB" w14:paraId="61371B88" w14:textId="1540053B">
      <w:pPr>
        <w:pStyle w:val="ListParagraph"/>
        <w:numPr>
          <w:ilvl w:val="0"/>
          <w:numId w:val="21"/>
        </w:numPr>
        <w:spacing w:line="240" w:lineRule="auto"/>
        <w:rPr>
          <w:rFonts w:ascii="Trebuchet MS" w:hAnsi="Trebuchet MS" w:eastAsia="Trebuchet MS" w:cs="Trebuchet MS"/>
          <w:sz w:val="24"/>
          <w:szCs w:val="24"/>
        </w:rPr>
      </w:pPr>
      <w:r w:rsidRPr="20F65D3C">
        <w:rPr>
          <w:rFonts w:ascii="Trebuchet MS" w:hAnsi="Trebuchet MS" w:eastAsia="Trebuchet MS" w:cs="Trebuchet MS"/>
          <w:sz w:val="24"/>
          <w:szCs w:val="24"/>
        </w:rPr>
        <w:t>Describe in detail how your project will address the identified</w:t>
      </w:r>
      <w:r w:rsidRPr="20F65D3C" w:rsidR="38CD84BE">
        <w:rPr>
          <w:rFonts w:ascii="Trebuchet MS" w:hAnsi="Trebuchet MS" w:eastAsia="Trebuchet MS" w:cs="Trebuchet MS"/>
          <w:sz w:val="24"/>
          <w:szCs w:val="24"/>
        </w:rPr>
        <w:t xml:space="preserve"> need</w:t>
      </w:r>
      <w:r w:rsidRPr="20F65D3C">
        <w:rPr>
          <w:rFonts w:ascii="Trebuchet MS" w:hAnsi="Trebuchet MS" w:eastAsia="Trebuchet MS" w:cs="Trebuchet MS"/>
          <w:sz w:val="24"/>
          <w:szCs w:val="24"/>
        </w:rPr>
        <w:t xml:space="preserve">.  </w:t>
      </w:r>
    </w:p>
    <w:p w:rsidR="528C3ECB" w:rsidP="00F372EA" w:rsidRDefault="528C3ECB" w14:paraId="5ECA3DD1" w14:textId="487EA3FB">
      <w:pPr>
        <w:pStyle w:val="ListParagraph"/>
        <w:numPr>
          <w:ilvl w:val="0"/>
          <w:numId w:val="21"/>
        </w:numPr>
        <w:spacing w:line="240"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Describe </w:t>
      </w:r>
      <w:r w:rsidRPr="2CFFB0D3" w:rsidR="5A3FE996">
        <w:rPr>
          <w:rFonts w:ascii="Trebuchet MS" w:hAnsi="Trebuchet MS" w:eastAsia="Trebuchet MS" w:cs="Trebuchet MS"/>
          <w:sz w:val="24"/>
          <w:szCs w:val="24"/>
        </w:rPr>
        <w:t xml:space="preserve">what activities will be carried out as part of the project and </w:t>
      </w:r>
      <w:r w:rsidRPr="2CFFB0D3">
        <w:rPr>
          <w:rFonts w:ascii="Trebuchet MS" w:hAnsi="Trebuchet MS" w:eastAsia="Trebuchet MS" w:cs="Trebuchet MS"/>
          <w:sz w:val="24"/>
          <w:szCs w:val="24"/>
        </w:rPr>
        <w:t xml:space="preserve">the intended outcomes of the project, including a description of the communities that will be impacted. </w:t>
      </w:r>
    </w:p>
    <w:p w:rsidR="528C3ECB" w:rsidP="00F372EA" w:rsidRDefault="528C3ECB" w14:paraId="00236E9B" w14:textId="16668FEC">
      <w:pPr>
        <w:pStyle w:val="ListParagraph"/>
        <w:numPr>
          <w:ilvl w:val="0"/>
          <w:numId w:val="21"/>
        </w:numPr>
        <w:spacing w:line="240"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Summarize the timeline for the project, including key benchmarks or milestones that will be met during the two-year grant period. </w:t>
      </w:r>
    </w:p>
    <w:p w:rsidR="528C3ECB" w:rsidP="00F372EA" w:rsidRDefault="528C3ECB" w14:paraId="014732A5" w14:textId="6392B7A7">
      <w:pPr>
        <w:pStyle w:val="ListParagraph"/>
        <w:numPr>
          <w:ilvl w:val="0"/>
          <w:numId w:val="21"/>
        </w:numPr>
        <w:spacing w:line="240" w:lineRule="auto"/>
        <w:rPr>
          <w:rFonts w:ascii="Trebuchet MS" w:hAnsi="Trebuchet MS" w:eastAsia="Trebuchet MS" w:cs="Trebuchet MS"/>
          <w:sz w:val="24"/>
          <w:szCs w:val="24"/>
        </w:rPr>
      </w:pPr>
      <w:r w:rsidRPr="2CFFB0D3">
        <w:rPr>
          <w:rFonts w:ascii="Trebuchet MS" w:hAnsi="Trebuchet MS" w:eastAsia="Trebuchet MS" w:cs="Trebuchet MS"/>
          <w:sz w:val="24"/>
          <w:szCs w:val="24"/>
        </w:rPr>
        <w:t>Demonstrate how the applicant has the capacity, including personnel, resources, technology, and other relevant infrastructure needed to implement the project and the expertise in understanding the nature and dimension of the need.</w:t>
      </w:r>
    </w:p>
    <w:p w:rsidR="260BAFC6" w:rsidP="00F372EA" w:rsidRDefault="260BAFC6" w14:paraId="3C6FE4B8" w14:textId="4874CB35">
      <w:pPr>
        <w:pStyle w:val="ListParagraph"/>
        <w:numPr>
          <w:ilvl w:val="0"/>
          <w:numId w:val="2"/>
        </w:numPr>
        <w:tabs>
          <w:tab w:val="left" w:pos="720"/>
        </w:tabs>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Relevant Experience</w:t>
      </w:r>
    </w:p>
    <w:p w:rsidR="308E61A5" w:rsidP="00F372EA" w:rsidRDefault="308E61A5" w14:paraId="2EE8C8D1" w14:textId="2D4E462E">
      <w:pPr>
        <w:pStyle w:val="ListParagraph"/>
        <w:numPr>
          <w:ilvl w:val="0"/>
          <w:numId w:val="18"/>
        </w:numPr>
        <w:tabs>
          <w:tab w:val="left" w:pos="720"/>
        </w:tabs>
        <w:rPr>
          <w:rFonts w:ascii="Trebuchet MS" w:hAnsi="Trebuchet MS" w:eastAsia="Trebuchet MS" w:cs="Trebuchet MS"/>
          <w:sz w:val="24"/>
          <w:szCs w:val="24"/>
        </w:rPr>
      </w:pPr>
      <w:r w:rsidRPr="2CFFB0D3">
        <w:rPr>
          <w:rFonts w:ascii="Trebuchet MS" w:hAnsi="Trebuchet MS" w:eastAsia="Trebuchet MS" w:cs="Trebuchet MS"/>
          <w:sz w:val="24"/>
          <w:szCs w:val="24"/>
        </w:rPr>
        <w:t>Describe the expe</w:t>
      </w:r>
      <w:r w:rsidR="005F4233">
        <w:rPr>
          <w:rFonts w:ascii="Trebuchet MS" w:hAnsi="Trebuchet MS" w:eastAsia="Trebuchet MS" w:cs="Trebuchet MS"/>
          <w:sz w:val="24"/>
          <w:szCs w:val="24"/>
        </w:rPr>
        <w:t>rience</w:t>
      </w:r>
      <w:r w:rsidRPr="2CFFB0D3">
        <w:rPr>
          <w:rFonts w:ascii="Trebuchet MS" w:hAnsi="Trebuchet MS" w:eastAsia="Trebuchet MS" w:cs="Trebuchet MS"/>
          <w:sz w:val="24"/>
          <w:szCs w:val="24"/>
        </w:rPr>
        <w:t xml:space="preserve"> your organization and any implementing partners have </w:t>
      </w:r>
      <w:r w:rsidRPr="2CFFB0D3" w:rsidR="07A2A8FE">
        <w:rPr>
          <w:rFonts w:ascii="Trebuchet MS" w:hAnsi="Trebuchet MS" w:eastAsia="Trebuchet MS" w:cs="Trebuchet MS"/>
          <w:sz w:val="24"/>
          <w:szCs w:val="24"/>
        </w:rPr>
        <w:t>that make you well</w:t>
      </w:r>
      <w:r w:rsidRPr="2CFFB0D3" w:rsidR="534C5E87">
        <w:rPr>
          <w:rFonts w:ascii="Trebuchet MS" w:hAnsi="Trebuchet MS" w:eastAsia="Trebuchet MS" w:cs="Trebuchet MS"/>
          <w:sz w:val="24"/>
          <w:szCs w:val="24"/>
        </w:rPr>
        <w:t>-</w:t>
      </w:r>
      <w:r w:rsidRPr="2CFFB0D3" w:rsidR="07A2A8FE">
        <w:rPr>
          <w:rFonts w:ascii="Trebuchet MS" w:hAnsi="Trebuchet MS" w:eastAsia="Trebuchet MS" w:cs="Trebuchet MS"/>
          <w:sz w:val="24"/>
          <w:szCs w:val="24"/>
        </w:rPr>
        <w:t>suited to carry out this project effectively.</w:t>
      </w:r>
    </w:p>
    <w:p w:rsidR="025464C0" w:rsidP="00F372EA" w:rsidRDefault="025464C0" w14:paraId="12B836A1" w14:textId="5E9702B5">
      <w:pPr>
        <w:pStyle w:val="ListParagraph"/>
        <w:numPr>
          <w:ilvl w:val="0"/>
          <w:numId w:val="18"/>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Provide descriptions or examples of at least one program the applicant has overseen that demonstrates a track record of success in implementing programs/projects with similar objectives.</w:t>
      </w:r>
    </w:p>
    <w:p w:rsidR="260BAFC6" w:rsidP="00F372EA" w:rsidRDefault="260BAFC6" w14:paraId="5745BFFC" w14:textId="528EAE0A">
      <w:pPr>
        <w:pStyle w:val="ListParagraph"/>
        <w:numPr>
          <w:ilvl w:val="0"/>
          <w:numId w:val="2"/>
        </w:numPr>
        <w:tabs>
          <w:tab w:val="left" w:pos="720"/>
        </w:tabs>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Youth Voice &amp; Equity</w:t>
      </w:r>
    </w:p>
    <w:p w:rsidR="2B6E60BA" w:rsidP="00F372EA" w:rsidRDefault="2B6E60BA" w14:paraId="4D3C9136" w14:textId="17B681B5">
      <w:pPr>
        <w:pStyle w:val="ListParagraph"/>
        <w:numPr>
          <w:ilvl w:val="0"/>
          <w:numId w:val="17"/>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Explain how youth voice has or will be incorporated into the design and </w:t>
      </w:r>
      <w:r w:rsidRPr="0A18ADB3" w:rsidR="04C90599">
        <w:rPr>
          <w:rFonts w:ascii="Trebuchet MS" w:hAnsi="Trebuchet MS" w:eastAsia="Trebuchet MS" w:cs="Trebuchet MS"/>
          <w:sz w:val="24"/>
          <w:szCs w:val="24"/>
        </w:rPr>
        <w:t>implementation of the project.</w:t>
      </w:r>
    </w:p>
    <w:p w:rsidR="04C90599" w:rsidP="00F372EA" w:rsidRDefault="04C90599" w14:paraId="54B5347D" w14:textId="164F2492">
      <w:pPr>
        <w:pStyle w:val="ListParagraph"/>
        <w:numPr>
          <w:ilvl w:val="0"/>
          <w:numId w:val="17"/>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Explain how the project</w:t>
      </w:r>
      <w:r w:rsidRPr="0A18ADB3" w:rsidR="22C05D63">
        <w:rPr>
          <w:rFonts w:ascii="Trebuchet MS" w:hAnsi="Trebuchet MS" w:eastAsia="Trebuchet MS" w:cs="Trebuchet MS"/>
          <w:sz w:val="24"/>
          <w:szCs w:val="24"/>
        </w:rPr>
        <w:t xml:space="preserve"> is info</w:t>
      </w:r>
      <w:r w:rsidRPr="0A18ADB3" w:rsidR="6D3F7490">
        <w:rPr>
          <w:rFonts w:ascii="Trebuchet MS" w:hAnsi="Trebuchet MS" w:eastAsia="Trebuchet MS" w:cs="Trebuchet MS"/>
          <w:sz w:val="24"/>
          <w:szCs w:val="24"/>
        </w:rPr>
        <w:t>rmed by and responsive to the needs of the community being served.</w:t>
      </w:r>
    </w:p>
    <w:p w:rsidR="19B8FADA" w:rsidP="00F372EA" w:rsidRDefault="19B8FADA" w14:paraId="44E76DCD" w14:textId="6EDE3738">
      <w:pPr>
        <w:pStyle w:val="ListParagraph"/>
        <w:numPr>
          <w:ilvl w:val="0"/>
          <w:numId w:val="17"/>
        </w:numPr>
        <w:tabs>
          <w:tab w:val="left" w:pos="720"/>
        </w:tabs>
        <w:rPr>
          <w:rFonts w:ascii="Trebuchet MS" w:hAnsi="Trebuchet MS" w:eastAsia="Trebuchet MS" w:cs="Trebuchet MS"/>
          <w:sz w:val="24"/>
          <w:szCs w:val="24"/>
        </w:rPr>
      </w:pPr>
      <w:r w:rsidRPr="2CFFB0D3">
        <w:rPr>
          <w:rFonts w:ascii="Trebuchet MS" w:hAnsi="Trebuchet MS" w:eastAsia="Trebuchet MS" w:cs="Trebuchet MS"/>
          <w:sz w:val="24"/>
          <w:szCs w:val="24"/>
        </w:rPr>
        <w:lastRenderedPageBreak/>
        <w:t>Explain if and how the project addresses an</w:t>
      </w:r>
      <w:r w:rsidRPr="2CFFB0D3" w:rsidR="22C78DC1">
        <w:rPr>
          <w:rFonts w:ascii="Trebuchet MS" w:hAnsi="Trebuchet MS" w:eastAsia="Trebuchet MS" w:cs="Trebuchet MS"/>
          <w:sz w:val="24"/>
          <w:szCs w:val="24"/>
        </w:rPr>
        <w:t>y</w:t>
      </w:r>
      <w:r w:rsidRPr="2CFFB0D3">
        <w:rPr>
          <w:rFonts w:ascii="Trebuchet MS" w:hAnsi="Trebuchet MS" w:eastAsia="Trebuchet MS" w:cs="Trebuchet MS"/>
          <w:sz w:val="24"/>
          <w:szCs w:val="24"/>
        </w:rPr>
        <w:t xml:space="preserve"> existing health disparities among </w:t>
      </w:r>
      <w:r w:rsidRPr="2CFFB0D3" w:rsidR="3B901889">
        <w:rPr>
          <w:rFonts w:ascii="Trebuchet MS" w:hAnsi="Trebuchet MS" w:eastAsia="Trebuchet MS" w:cs="Trebuchet MS"/>
          <w:sz w:val="24"/>
          <w:szCs w:val="24"/>
        </w:rPr>
        <w:t>marginalized populations</w:t>
      </w:r>
      <w:r w:rsidRPr="2CFFB0D3">
        <w:rPr>
          <w:rFonts w:ascii="Trebuchet MS" w:hAnsi="Trebuchet MS" w:eastAsia="Trebuchet MS" w:cs="Trebuchet MS"/>
          <w:sz w:val="24"/>
          <w:szCs w:val="24"/>
        </w:rPr>
        <w:t>.</w:t>
      </w:r>
      <w:r w:rsidRPr="2CFFB0D3" w:rsidR="66925845">
        <w:rPr>
          <w:rFonts w:ascii="Trebuchet MS" w:hAnsi="Trebuchet MS" w:eastAsia="Trebuchet MS" w:cs="Trebuchet MS"/>
          <w:sz w:val="24"/>
          <w:szCs w:val="24"/>
        </w:rPr>
        <w:t xml:space="preserve"> </w:t>
      </w:r>
    </w:p>
    <w:p w:rsidR="260BAFC6" w:rsidP="00F372EA" w:rsidRDefault="260BAFC6" w14:paraId="798F6BEB" w14:textId="793BEA0E">
      <w:pPr>
        <w:pStyle w:val="ListParagraph"/>
        <w:numPr>
          <w:ilvl w:val="0"/>
          <w:numId w:val="2"/>
        </w:numPr>
        <w:tabs>
          <w:tab w:val="left" w:pos="720"/>
        </w:tabs>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Collaboration</w:t>
      </w:r>
    </w:p>
    <w:p w:rsidR="23850E09" w:rsidP="00F372EA" w:rsidRDefault="23850E09" w14:paraId="1573CB51" w14:textId="223ED147">
      <w:pPr>
        <w:pStyle w:val="ListParagraph"/>
        <w:numPr>
          <w:ilvl w:val="0"/>
          <w:numId w:val="16"/>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Describe if and how your organization will leverage collaborative partnerships to maximize the impact of your project.</w:t>
      </w:r>
    </w:p>
    <w:p w:rsidR="23850E09" w:rsidP="00F372EA" w:rsidRDefault="23850E09" w14:paraId="09800A6F" w14:textId="13E301E4">
      <w:pPr>
        <w:pStyle w:val="ListParagraph"/>
        <w:numPr>
          <w:ilvl w:val="0"/>
          <w:numId w:val="16"/>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Explain if and how your organization has worked successfully with these partners previously or how your organization will build new </w:t>
      </w:r>
      <w:r w:rsidRPr="0A18ADB3" w:rsidR="1485DDC6">
        <w:rPr>
          <w:rFonts w:ascii="Trebuchet MS" w:hAnsi="Trebuchet MS" w:eastAsia="Trebuchet MS" w:cs="Trebuchet MS"/>
          <w:sz w:val="24"/>
          <w:szCs w:val="24"/>
        </w:rPr>
        <w:t>partnerships</w:t>
      </w:r>
      <w:r w:rsidRPr="0A18ADB3">
        <w:rPr>
          <w:rFonts w:ascii="Trebuchet MS" w:hAnsi="Trebuchet MS" w:eastAsia="Trebuchet MS" w:cs="Trebuchet MS"/>
          <w:sz w:val="24"/>
          <w:szCs w:val="24"/>
        </w:rPr>
        <w:t xml:space="preserve"> to help carry out this project. </w:t>
      </w:r>
    </w:p>
    <w:p w:rsidR="260BAFC6" w:rsidP="00F372EA" w:rsidRDefault="260BAFC6" w14:paraId="065E50C4" w14:textId="58A3205A">
      <w:pPr>
        <w:pStyle w:val="ListParagraph"/>
        <w:numPr>
          <w:ilvl w:val="0"/>
          <w:numId w:val="2"/>
        </w:numPr>
        <w:tabs>
          <w:tab w:val="left" w:pos="720"/>
        </w:tabs>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Project Sustainability</w:t>
      </w:r>
    </w:p>
    <w:p w:rsidR="655621DF" w:rsidP="00F372EA" w:rsidRDefault="655621DF" w14:paraId="43C3C95A" w14:textId="236041D6">
      <w:pPr>
        <w:pStyle w:val="ListParagraph"/>
        <w:numPr>
          <w:ilvl w:val="0"/>
          <w:numId w:val="15"/>
        </w:numPr>
        <w:tabs>
          <w:tab w:val="left" w:pos="720"/>
        </w:tabs>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This is a one-time funding opportunity. Explain if and how </w:t>
      </w:r>
      <w:r w:rsidRPr="0A18ADB3" w:rsidR="5103CA4F">
        <w:rPr>
          <w:rFonts w:ascii="Trebuchet MS" w:hAnsi="Trebuchet MS" w:eastAsia="Trebuchet MS" w:cs="Trebuchet MS"/>
          <w:sz w:val="24"/>
          <w:szCs w:val="24"/>
        </w:rPr>
        <w:t>projects/programs created through this funding will be sustained beyond the funding cycle.</w:t>
      </w:r>
      <w:r w:rsidRPr="0A18ADB3">
        <w:rPr>
          <w:rFonts w:ascii="Trebuchet MS" w:hAnsi="Trebuchet MS" w:eastAsia="Trebuchet MS" w:cs="Trebuchet MS"/>
          <w:sz w:val="24"/>
          <w:szCs w:val="24"/>
        </w:rPr>
        <w:t xml:space="preserve"> </w:t>
      </w:r>
    </w:p>
    <w:p w:rsidR="5B356AE8" w:rsidP="00F372EA" w:rsidRDefault="417D563F" w14:paraId="7CD3021E" w14:textId="139CC4B5">
      <w:pPr>
        <w:pStyle w:val="ListParagraph"/>
        <w:numPr>
          <w:ilvl w:val="0"/>
          <w:numId w:val="15"/>
        </w:numPr>
        <w:tabs>
          <w:tab w:val="left" w:pos="720"/>
        </w:tabs>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Describe any other funding sources, earned revenue models (if applicable), or partnerships that will support the proposed project’s sustainability. </w:t>
      </w:r>
      <w:r w:rsidRPr="20F65D3C">
        <w:rPr>
          <w:rFonts w:ascii="Trebuchet MS" w:hAnsi="Trebuchet MS" w:eastAsia="Trebuchet MS" w:cs="Trebuchet MS"/>
          <w:b/>
          <w:bCs/>
          <w:i/>
          <w:iCs/>
          <w:sz w:val="24"/>
          <w:szCs w:val="24"/>
        </w:rPr>
        <w:t>Note:</w:t>
      </w:r>
      <w:r w:rsidRPr="20F65D3C">
        <w:rPr>
          <w:rFonts w:ascii="Trebuchet MS" w:hAnsi="Trebuchet MS" w:eastAsia="Trebuchet MS" w:cs="Trebuchet MS"/>
          <w:sz w:val="24"/>
          <w:szCs w:val="24"/>
        </w:rPr>
        <w:t xml:space="preserve"> Supplanting is not allowed with state dollars. Supplanting is to deliberately reduce</w:t>
      </w:r>
      <w:r w:rsidRPr="20F65D3C" w:rsidR="0F72F66E">
        <w:rPr>
          <w:rFonts w:ascii="Trebuchet MS" w:hAnsi="Trebuchet MS" w:eastAsia="Trebuchet MS" w:cs="Trebuchet MS"/>
          <w:sz w:val="24"/>
          <w:szCs w:val="24"/>
        </w:rPr>
        <w:t xml:space="preserve"> federal,</w:t>
      </w:r>
      <w:r w:rsidRPr="20F65D3C">
        <w:rPr>
          <w:rFonts w:ascii="Trebuchet MS" w:hAnsi="Trebuchet MS" w:eastAsia="Trebuchet MS" w:cs="Trebuchet MS"/>
          <w:sz w:val="24"/>
          <w:szCs w:val="24"/>
        </w:rPr>
        <w:t xml:space="preserve"> state</w:t>
      </w:r>
      <w:r w:rsidRPr="20F65D3C" w:rsidR="76F10FFD">
        <w:rPr>
          <w:rFonts w:ascii="Trebuchet MS" w:hAnsi="Trebuchet MS" w:eastAsia="Trebuchet MS" w:cs="Trebuchet MS"/>
          <w:sz w:val="24"/>
          <w:szCs w:val="24"/>
        </w:rPr>
        <w:t>,</w:t>
      </w:r>
      <w:r w:rsidRPr="20F65D3C">
        <w:rPr>
          <w:rFonts w:ascii="Trebuchet MS" w:hAnsi="Trebuchet MS" w:eastAsia="Trebuchet MS" w:cs="Trebuchet MS"/>
          <w:sz w:val="24"/>
          <w:szCs w:val="24"/>
        </w:rPr>
        <w:t xml:space="preserve"> or local funds because of the receipt of new funding.  State funds may only be used to supplement existing funds for </w:t>
      </w:r>
      <w:r w:rsidRPr="20F65D3C" w:rsidR="36161812">
        <w:rPr>
          <w:rFonts w:ascii="Trebuchet MS" w:hAnsi="Trebuchet MS" w:eastAsia="Trebuchet MS" w:cs="Trebuchet MS"/>
          <w:sz w:val="24"/>
          <w:szCs w:val="24"/>
        </w:rPr>
        <w:t>p</w:t>
      </w:r>
      <w:r w:rsidRPr="20F65D3C">
        <w:rPr>
          <w:rFonts w:ascii="Trebuchet MS" w:hAnsi="Trebuchet MS" w:eastAsia="Trebuchet MS" w:cs="Trebuchet MS"/>
          <w:sz w:val="24"/>
          <w:szCs w:val="24"/>
        </w:rPr>
        <w:t>rogram activities and not replace those funds which have been appropriated for the same purpose. Potential supplanting is subject to review during the application review, pre-award review, post-award monitoring, and audit.</w:t>
      </w:r>
    </w:p>
    <w:p w:rsidR="260BAFC6" w:rsidP="00F372EA" w:rsidRDefault="260BAFC6" w14:paraId="775EE5C4" w14:textId="2FC68580">
      <w:pPr>
        <w:pStyle w:val="ListParagraph"/>
        <w:numPr>
          <w:ilvl w:val="0"/>
          <w:numId w:val="2"/>
        </w:numPr>
        <w:tabs>
          <w:tab w:val="left" w:pos="720"/>
        </w:tabs>
        <w:rPr>
          <w:rFonts w:ascii="Trebuchet MS" w:hAnsi="Trebuchet MS" w:eastAsia="Trebuchet MS" w:cs="Trebuchet MS"/>
          <w:b/>
          <w:bCs/>
          <w:sz w:val="24"/>
          <w:szCs w:val="24"/>
        </w:rPr>
      </w:pPr>
      <w:r w:rsidRPr="2CFFB0D3">
        <w:rPr>
          <w:rFonts w:ascii="Trebuchet MS" w:hAnsi="Trebuchet MS" w:eastAsia="Trebuchet MS" w:cs="Trebuchet MS"/>
          <w:b/>
          <w:bCs/>
          <w:sz w:val="24"/>
          <w:szCs w:val="24"/>
        </w:rPr>
        <w:t>Performance Measures</w:t>
      </w:r>
    </w:p>
    <w:p w:rsidR="273970E7" w:rsidP="00F372EA" w:rsidRDefault="273970E7" w14:paraId="369A8DF7" w14:textId="283DBCD1">
      <w:pPr>
        <w:pStyle w:val="ListParagraph"/>
        <w:numPr>
          <w:ilvl w:val="0"/>
          <w:numId w:val="14"/>
        </w:numPr>
        <w:spacing w:line="257" w:lineRule="auto"/>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Identify what data will be collected, estimate target metrics as relevant, and describe how the information will be used to guide and assess the program and the program’s effectiveness. For example, describe </w:t>
      </w:r>
      <w:r w:rsidRPr="743C1F97" w:rsidR="62BB9E4D">
        <w:rPr>
          <w:rFonts w:ascii="Trebuchet MS" w:hAnsi="Trebuchet MS" w:eastAsia="Trebuchet MS" w:cs="Trebuchet MS"/>
          <w:sz w:val="24"/>
          <w:szCs w:val="24"/>
        </w:rPr>
        <w:t xml:space="preserve">if and how </w:t>
      </w:r>
      <w:r w:rsidRPr="743C1F97">
        <w:rPr>
          <w:rFonts w:ascii="Trebuchet MS" w:hAnsi="Trebuchet MS" w:eastAsia="Trebuchet MS" w:cs="Trebuchet MS"/>
          <w:sz w:val="24"/>
          <w:szCs w:val="24"/>
        </w:rPr>
        <w:t>the individual and community-level ENDS</w:t>
      </w:r>
      <w:r w:rsidRPr="743C1F97" w:rsidR="4DD2D96A">
        <w:rPr>
          <w:rFonts w:ascii="Trebuchet MS" w:hAnsi="Trebuchet MS" w:eastAsia="Trebuchet MS" w:cs="Trebuchet MS"/>
          <w:sz w:val="24"/>
          <w:szCs w:val="24"/>
        </w:rPr>
        <w:t xml:space="preserve"> usage </w:t>
      </w:r>
      <w:r w:rsidRPr="743C1F97" w:rsidR="6A953D51">
        <w:rPr>
          <w:rFonts w:ascii="Trebuchet MS" w:hAnsi="Trebuchet MS" w:eastAsia="Trebuchet MS" w:cs="Trebuchet MS"/>
          <w:sz w:val="24"/>
          <w:szCs w:val="24"/>
        </w:rPr>
        <w:t>rates will</w:t>
      </w:r>
      <w:r w:rsidRPr="743C1F97">
        <w:rPr>
          <w:rFonts w:ascii="Trebuchet MS" w:hAnsi="Trebuchet MS" w:eastAsia="Trebuchet MS" w:cs="Trebuchet MS"/>
          <w:sz w:val="24"/>
          <w:szCs w:val="24"/>
        </w:rPr>
        <w:t xml:space="preserve"> be tracked, and at what intervals the data will be collected, and how program satisfaction will be evaluated.</w:t>
      </w:r>
    </w:p>
    <w:p w:rsidR="273970E7" w:rsidP="00F372EA" w:rsidRDefault="5676183B" w14:paraId="411F21E9" w14:textId="4C6FCB45">
      <w:pPr>
        <w:pStyle w:val="ListParagraph"/>
        <w:numPr>
          <w:ilvl w:val="0"/>
          <w:numId w:val="14"/>
        </w:num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In measurable data points, </w:t>
      </w:r>
      <w:r w:rsidRPr="2CFFB0D3" w:rsidR="5AA37AC6">
        <w:rPr>
          <w:rFonts w:ascii="Trebuchet MS" w:hAnsi="Trebuchet MS" w:eastAsia="Trebuchet MS" w:cs="Trebuchet MS"/>
          <w:sz w:val="24"/>
          <w:szCs w:val="24"/>
        </w:rPr>
        <w:t>d</w:t>
      </w:r>
      <w:r w:rsidRPr="2CFFB0D3" w:rsidR="49466604">
        <w:rPr>
          <w:rFonts w:ascii="Trebuchet MS" w:hAnsi="Trebuchet MS" w:eastAsia="Trebuchet MS" w:cs="Trebuchet MS"/>
          <w:sz w:val="24"/>
          <w:szCs w:val="24"/>
        </w:rPr>
        <w:t>escribe the intended impact of the project, both in the short-term and long-term if applicable.</w:t>
      </w:r>
      <w:r w:rsidRPr="2CFFB0D3" w:rsidR="273970E7">
        <w:rPr>
          <w:rFonts w:ascii="Trebuchet MS" w:hAnsi="Trebuchet MS" w:eastAsia="Trebuchet MS" w:cs="Trebuchet MS"/>
          <w:sz w:val="24"/>
          <w:szCs w:val="24"/>
        </w:rPr>
        <w:t xml:space="preserve">  </w:t>
      </w:r>
    </w:p>
    <w:p w:rsidR="67663862" w:rsidP="7AAA8A73" w:rsidRDefault="67663862" w14:paraId="30DC430B" w14:textId="0D57813A">
      <w:pPr>
        <w:pStyle w:val="Heading3"/>
        <w:rPr>
          <w:rFonts w:ascii="Trebuchet MS" w:hAnsi="Trebuchet MS" w:eastAsia="Trebuchet MS" w:cs="Trebuchet MS"/>
          <w:b/>
          <w:bCs/>
          <w:u w:val="single"/>
        </w:rPr>
      </w:pPr>
      <w:bookmarkStart w:name="_Toc154473093" w:id="11"/>
      <w:r w:rsidRPr="2CFFB0D3">
        <w:rPr>
          <w:rFonts w:ascii="Trebuchet MS" w:hAnsi="Trebuchet MS" w:eastAsia="Trebuchet MS" w:cs="Trebuchet MS"/>
          <w:b/>
          <w:bCs/>
          <w:u w:val="single"/>
        </w:rPr>
        <w:t>Component 3: Budget and Work Plan</w:t>
      </w:r>
      <w:bookmarkEnd w:id="11"/>
    </w:p>
    <w:p w:rsidR="67663862" w:rsidP="0A18ADB3" w:rsidRDefault="67663862" w14:paraId="226DC30F" w14:textId="2F6F9B6C">
      <w:pPr>
        <w:spacing w:line="257" w:lineRule="auto"/>
        <w:rPr>
          <w:rFonts w:ascii="Trebuchet MS" w:hAnsi="Trebuchet MS" w:eastAsia="Trebuchet MS" w:cs="Trebuchet MS"/>
          <w:b/>
          <w:bCs/>
          <w:i/>
          <w:iCs/>
          <w:sz w:val="24"/>
          <w:szCs w:val="24"/>
        </w:rPr>
      </w:pPr>
      <w:r w:rsidRPr="0A18ADB3">
        <w:rPr>
          <w:rFonts w:ascii="Trebuchet MS" w:hAnsi="Trebuchet MS" w:eastAsia="Trebuchet MS" w:cs="Trebuchet MS"/>
          <w:sz w:val="24"/>
          <w:szCs w:val="24"/>
        </w:rPr>
        <w:t>Complete the Budget and Work Plan worksheets available as Attachments 2 and 3 to this RFA. Retain the Excel formatting for these attachment</w:t>
      </w:r>
      <w:r w:rsidRPr="0A18ADB3" w:rsidR="674ED734">
        <w:rPr>
          <w:rFonts w:ascii="Trebuchet MS" w:hAnsi="Trebuchet MS" w:eastAsia="Trebuchet MS" w:cs="Trebuchet MS"/>
          <w:sz w:val="24"/>
          <w:szCs w:val="24"/>
        </w:rPr>
        <w:t>s</w:t>
      </w:r>
      <w:r w:rsidRPr="0A18ADB3">
        <w:rPr>
          <w:rFonts w:ascii="Trebuchet MS" w:hAnsi="Trebuchet MS" w:eastAsia="Trebuchet MS" w:cs="Trebuchet MS"/>
          <w:sz w:val="24"/>
          <w:szCs w:val="24"/>
        </w:rPr>
        <w:t xml:space="preserve">. </w:t>
      </w:r>
      <w:r w:rsidRPr="0A18ADB3">
        <w:rPr>
          <w:rFonts w:ascii="Trebuchet MS" w:hAnsi="Trebuchet MS" w:eastAsia="Trebuchet MS" w:cs="Trebuchet MS"/>
          <w:b/>
          <w:bCs/>
          <w:i/>
          <w:iCs/>
          <w:sz w:val="24"/>
          <w:szCs w:val="24"/>
        </w:rPr>
        <w:t xml:space="preserve"> </w:t>
      </w:r>
    </w:p>
    <w:p w:rsidR="6E66D8E2" w:rsidP="0A18ADB3" w:rsidRDefault="6E66D8E2" w14:paraId="44C4F57A" w14:textId="07B8C190">
      <w:pPr>
        <w:spacing w:line="257" w:lineRule="auto"/>
        <w:rPr>
          <w:rFonts w:ascii="Trebuchet MS" w:hAnsi="Trebuchet MS" w:eastAsia="Trebuchet MS" w:cs="Trebuchet MS"/>
          <w:b/>
          <w:bCs/>
          <w:i/>
          <w:iCs/>
          <w:sz w:val="24"/>
          <w:szCs w:val="24"/>
        </w:rPr>
      </w:pPr>
      <w:r w:rsidRPr="0A18ADB3">
        <w:rPr>
          <w:rFonts w:ascii="Trebuchet MS" w:hAnsi="Trebuchet MS" w:eastAsia="Trebuchet MS" w:cs="Trebuchet MS"/>
          <w:b/>
          <w:bCs/>
          <w:i/>
          <w:iCs/>
          <w:sz w:val="24"/>
          <w:szCs w:val="24"/>
        </w:rPr>
        <w:t>Budget Guidelines:</w:t>
      </w:r>
    </w:p>
    <w:p w:rsidR="29EA3816" w:rsidP="00F372EA" w:rsidRDefault="29EA3816" w14:paraId="0F5E7D31" w14:textId="6E2F3461">
      <w:pPr>
        <w:pStyle w:val="ListParagraph"/>
        <w:numPr>
          <w:ilvl w:val="0"/>
          <w:numId w:val="13"/>
        </w:numPr>
        <w:spacing w:line="257" w:lineRule="auto"/>
        <w:rPr>
          <w:rFonts w:ascii="Trebuchet MS" w:hAnsi="Trebuchet MS" w:eastAsia="Trebuchet MS" w:cs="Trebuchet MS"/>
          <w:b/>
          <w:bCs/>
          <w:i/>
          <w:iCs/>
          <w:sz w:val="24"/>
          <w:szCs w:val="24"/>
        </w:rPr>
      </w:pPr>
      <w:r w:rsidRPr="0A18ADB3">
        <w:rPr>
          <w:rFonts w:ascii="Trebuchet MS" w:hAnsi="Trebuchet MS" w:eastAsia="Trebuchet MS" w:cs="Trebuchet MS"/>
          <w:sz w:val="24"/>
          <w:szCs w:val="24"/>
        </w:rPr>
        <w:t>Expenses must be project related. Use the narrative descriptions in the budget to make a clear connection between the requested expense and project activities.</w:t>
      </w:r>
    </w:p>
    <w:p w:rsidR="2FBC792E" w:rsidP="00F372EA" w:rsidRDefault="2FBC792E" w14:paraId="25E8A885" w14:textId="6D6764E9">
      <w:pPr>
        <w:pStyle w:val="ListParagraph"/>
        <w:numPr>
          <w:ilvl w:val="0"/>
          <w:numId w:val="13"/>
        </w:numPr>
        <w:spacing w:line="257" w:lineRule="auto"/>
        <w:rPr>
          <w:rFonts w:ascii="Trebuchet MS" w:hAnsi="Trebuchet MS" w:eastAsia="Trebuchet MS" w:cs="Trebuchet MS"/>
          <w:b/>
          <w:bCs/>
          <w:i/>
          <w:iCs/>
          <w:sz w:val="24"/>
          <w:szCs w:val="24"/>
        </w:rPr>
      </w:pPr>
      <w:r w:rsidRPr="262E349C">
        <w:rPr>
          <w:rFonts w:ascii="Trebuchet MS" w:hAnsi="Trebuchet MS" w:eastAsia="Trebuchet MS" w:cs="Trebuchet MS"/>
          <w:sz w:val="24"/>
          <w:szCs w:val="24"/>
        </w:rPr>
        <w:t>The template has formulas to assist you in the completion of the budget proposal; however, you can override the formula if necessary. It is your responsibility to verify the amounts are accurate and total correctly.</w:t>
      </w:r>
    </w:p>
    <w:p w:rsidR="264E0A5E" w:rsidP="00F372EA" w:rsidRDefault="1B1D5C95" w14:paraId="30EBADFC" w14:textId="6C6F7E89">
      <w:pPr>
        <w:pStyle w:val="ListParagraph"/>
        <w:numPr>
          <w:ilvl w:val="0"/>
          <w:numId w:val="13"/>
        </w:numPr>
        <w:spacing w:line="257" w:lineRule="auto"/>
        <w:rPr>
          <w:rFonts w:ascii="Trebuchet MS" w:hAnsi="Trebuchet MS" w:eastAsia="Trebuchet MS" w:cs="Trebuchet MS"/>
          <w:b/>
          <w:bCs/>
          <w:i/>
          <w:iCs/>
          <w:sz w:val="24"/>
          <w:szCs w:val="24"/>
        </w:rPr>
      </w:pPr>
      <w:r w:rsidRPr="3C945A4B">
        <w:rPr>
          <w:rFonts w:ascii="Trebuchet MS" w:hAnsi="Trebuchet MS" w:eastAsia="Trebuchet MS" w:cs="Trebuchet MS"/>
          <w:sz w:val="24"/>
          <w:szCs w:val="24"/>
        </w:rPr>
        <w:lastRenderedPageBreak/>
        <w:t>Round expenses to the nearest whole dollar amount.</w:t>
      </w:r>
    </w:p>
    <w:p w:rsidR="29EA3816" w:rsidP="00F372EA" w:rsidRDefault="29EA3816" w14:paraId="57F92415" w14:textId="117BE145">
      <w:pPr>
        <w:pStyle w:val="ListParagraph"/>
        <w:numPr>
          <w:ilvl w:val="0"/>
          <w:numId w:val="13"/>
        </w:numPr>
        <w:spacing w:line="257" w:lineRule="auto"/>
        <w:rPr>
          <w:rFonts w:ascii="Trebuchet MS" w:hAnsi="Trebuchet MS" w:eastAsia="Trebuchet MS" w:cs="Trebuchet MS"/>
          <w:sz w:val="24"/>
          <w:szCs w:val="24"/>
        </w:rPr>
      </w:pPr>
      <w:r w:rsidRPr="262E349C">
        <w:rPr>
          <w:rFonts w:ascii="Trebuchet MS" w:hAnsi="Trebuchet MS" w:eastAsia="Trebuchet MS" w:cs="Trebuchet MS"/>
          <w:sz w:val="24"/>
          <w:szCs w:val="24"/>
        </w:rPr>
        <w:t>Budget categories include Personnel, Materials/Supplies &amp; Operating, Travel, Equipment, Con</w:t>
      </w:r>
      <w:r w:rsidRPr="262E349C" w:rsidR="18B1D3FA">
        <w:rPr>
          <w:rFonts w:ascii="Trebuchet MS" w:hAnsi="Trebuchet MS" w:eastAsia="Trebuchet MS" w:cs="Trebuchet MS"/>
          <w:sz w:val="24"/>
          <w:szCs w:val="24"/>
        </w:rPr>
        <w:t xml:space="preserve">tracts &amp; Subgrants and Indirect. </w:t>
      </w:r>
    </w:p>
    <w:p w:rsidR="18B1D3FA" w:rsidP="00F372EA" w:rsidRDefault="18B1D3FA" w14:paraId="1ABAFF52" w14:textId="5D6B7C48">
      <w:pPr>
        <w:pStyle w:val="ListParagraph"/>
        <w:numPr>
          <w:ilvl w:val="1"/>
          <w:numId w:val="13"/>
        </w:num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Personnel – </w:t>
      </w:r>
      <w:r w:rsidRPr="2CFFB0D3" w:rsidR="760E9811">
        <w:rPr>
          <w:rFonts w:ascii="Trebuchet MS" w:hAnsi="Trebuchet MS" w:eastAsia="Trebuchet MS" w:cs="Trebuchet MS"/>
          <w:sz w:val="24"/>
          <w:szCs w:val="24"/>
        </w:rPr>
        <w:t xml:space="preserve">The DOL will consider funding </w:t>
      </w:r>
      <w:proofErr w:type="gramStart"/>
      <w:r w:rsidRPr="2CFFB0D3" w:rsidR="760E9811">
        <w:rPr>
          <w:rFonts w:ascii="Trebuchet MS" w:hAnsi="Trebuchet MS" w:eastAsia="Trebuchet MS" w:cs="Trebuchet MS"/>
          <w:sz w:val="24"/>
          <w:szCs w:val="24"/>
        </w:rPr>
        <w:t>a number of</w:t>
      </w:r>
      <w:proofErr w:type="gramEnd"/>
      <w:r w:rsidRPr="2CFFB0D3" w:rsidR="760E9811">
        <w:rPr>
          <w:rFonts w:ascii="Trebuchet MS" w:hAnsi="Trebuchet MS" w:eastAsia="Trebuchet MS" w:cs="Trebuchet MS"/>
          <w:sz w:val="24"/>
          <w:szCs w:val="24"/>
        </w:rPr>
        <w:t xml:space="preserve"> positions commensurate with the size of the request, but n</w:t>
      </w:r>
      <w:r w:rsidRPr="2CFFB0D3">
        <w:rPr>
          <w:rFonts w:ascii="Trebuchet MS" w:hAnsi="Trebuchet MS" w:eastAsia="Trebuchet MS" w:cs="Trebuchet MS"/>
          <w:sz w:val="24"/>
          <w:szCs w:val="24"/>
        </w:rPr>
        <w:t>o more than 10 positions will be considere</w:t>
      </w:r>
      <w:r w:rsidRPr="2CFFB0D3" w:rsidR="7B307537">
        <w:rPr>
          <w:rFonts w:ascii="Trebuchet MS" w:hAnsi="Trebuchet MS" w:eastAsia="Trebuchet MS" w:cs="Trebuchet MS"/>
          <w:sz w:val="24"/>
          <w:szCs w:val="24"/>
        </w:rPr>
        <w:t>d.</w:t>
      </w:r>
    </w:p>
    <w:p w:rsidR="7B307537" w:rsidP="00F372EA" w:rsidRDefault="7B307537" w14:paraId="127A3D9C" w14:textId="62D5A3CA">
      <w:pPr>
        <w:pStyle w:val="ListParagraph"/>
        <w:numPr>
          <w:ilvl w:val="1"/>
          <w:numId w:val="13"/>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Materials/Supplies &amp; Operating</w:t>
      </w:r>
      <w:r w:rsidRPr="0A18ADB3" w:rsidR="51683AA9">
        <w:rPr>
          <w:rFonts w:ascii="Trebuchet MS" w:hAnsi="Trebuchet MS" w:eastAsia="Trebuchet MS" w:cs="Trebuchet MS"/>
          <w:sz w:val="24"/>
          <w:szCs w:val="24"/>
        </w:rPr>
        <w:t xml:space="preserve"> – Items should be specific and listed </w:t>
      </w:r>
      <w:r w:rsidRPr="0A18ADB3" w:rsidR="2E4C54FC">
        <w:rPr>
          <w:rFonts w:ascii="Trebuchet MS" w:hAnsi="Trebuchet MS" w:eastAsia="Trebuchet MS" w:cs="Trebuchet MS"/>
          <w:sz w:val="24"/>
          <w:szCs w:val="24"/>
        </w:rPr>
        <w:t>individually</w:t>
      </w:r>
      <w:r w:rsidRPr="0A18ADB3" w:rsidR="51683AA9">
        <w:rPr>
          <w:rFonts w:ascii="Trebuchet MS" w:hAnsi="Trebuchet MS" w:eastAsia="Trebuchet MS" w:cs="Trebuchet MS"/>
          <w:sz w:val="24"/>
          <w:szCs w:val="24"/>
        </w:rPr>
        <w:t xml:space="preserve">. Avoid general line items like “office supplies” where possible, as </w:t>
      </w:r>
      <w:r w:rsidRPr="0A18ADB3" w:rsidR="01B27AE6">
        <w:rPr>
          <w:rFonts w:ascii="Trebuchet MS" w:hAnsi="Trebuchet MS" w:eastAsia="Trebuchet MS" w:cs="Trebuchet MS"/>
          <w:sz w:val="24"/>
          <w:szCs w:val="24"/>
        </w:rPr>
        <w:t>anything</w:t>
      </w:r>
      <w:r w:rsidRPr="0A18ADB3" w:rsidR="51683AA9">
        <w:rPr>
          <w:rFonts w:ascii="Trebuchet MS" w:hAnsi="Trebuchet MS" w:eastAsia="Trebuchet MS" w:cs="Trebuchet MS"/>
          <w:sz w:val="24"/>
          <w:szCs w:val="24"/>
        </w:rPr>
        <w:t xml:space="preserve"> that cannot be clearly tied to the project should be covered in indi</w:t>
      </w:r>
      <w:r w:rsidRPr="0A18ADB3" w:rsidR="29727791">
        <w:rPr>
          <w:rFonts w:ascii="Trebuchet MS" w:hAnsi="Trebuchet MS" w:eastAsia="Trebuchet MS" w:cs="Trebuchet MS"/>
          <w:sz w:val="24"/>
          <w:szCs w:val="24"/>
        </w:rPr>
        <w:t>rect.</w:t>
      </w:r>
    </w:p>
    <w:p w:rsidR="29727791" w:rsidP="00F372EA" w:rsidRDefault="29727791" w14:paraId="37D34746" w14:textId="2008C199">
      <w:pPr>
        <w:pStyle w:val="ListParagraph"/>
        <w:numPr>
          <w:ilvl w:val="1"/>
          <w:numId w:val="13"/>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Travel – Include calculations in your description (</w:t>
      </w:r>
      <w:r w:rsidRPr="0A18ADB3" w:rsidR="0ACF5635">
        <w:rPr>
          <w:rFonts w:ascii="Trebuchet MS" w:hAnsi="Trebuchet MS" w:eastAsia="Trebuchet MS" w:cs="Trebuchet MS"/>
          <w:sz w:val="24"/>
          <w:szCs w:val="24"/>
        </w:rPr>
        <w:t>i.</w:t>
      </w:r>
      <w:r w:rsidRPr="0A18ADB3">
        <w:rPr>
          <w:rFonts w:ascii="Trebuchet MS" w:hAnsi="Trebuchet MS" w:eastAsia="Trebuchet MS" w:cs="Trebuchet MS"/>
          <w:sz w:val="24"/>
          <w:szCs w:val="24"/>
        </w:rPr>
        <w:t>e.</w:t>
      </w:r>
      <w:r w:rsidRPr="0A18ADB3" w:rsidR="52910767">
        <w:rPr>
          <w:rFonts w:ascii="Trebuchet MS" w:hAnsi="Trebuchet MS" w:eastAsia="Trebuchet MS" w:cs="Trebuchet MS"/>
          <w:sz w:val="24"/>
          <w:szCs w:val="24"/>
        </w:rPr>
        <w:t>,</w:t>
      </w:r>
      <w:r w:rsidRPr="0A18ADB3">
        <w:rPr>
          <w:rFonts w:ascii="Trebuchet MS" w:hAnsi="Trebuchet MS" w:eastAsia="Trebuchet MS" w:cs="Trebuchet MS"/>
          <w:sz w:val="24"/>
          <w:szCs w:val="24"/>
        </w:rPr>
        <w:t xml:space="preserve"> 500 miles x .56 cents per mile)</w:t>
      </w:r>
      <w:r w:rsidRPr="0A18ADB3" w:rsidR="3FFAB220">
        <w:rPr>
          <w:rFonts w:ascii="Trebuchet MS" w:hAnsi="Trebuchet MS" w:eastAsia="Trebuchet MS" w:cs="Trebuchet MS"/>
          <w:sz w:val="24"/>
          <w:szCs w:val="24"/>
        </w:rPr>
        <w:t>. Any rates must follow your agency’s reimbursement policy.</w:t>
      </w:r>
    </w:p>
    <w:p w:rsidR="3FFAB220" w:rsidP="00F372EA" w:rsidRDefault="3FFAB220" w14:paraId="41275E25" w14:textId="34BC646B">
      <w:pPr>
        <w:pStyle w:val="ListParagraph"/>
        <w:numPr>
          <w:ilvl w:val="1"/>
          <w:numId w:val="13"/>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Equipment – Only items that exceed $5,000 per unit and have a lifespan of more than one year should be included in Equipment. There are </w:t>
      </w:r>
      <w:r w:rsidRPr="0A18ADB3" w:rsidR="7E9F9751">
        <w:rPr>
          <w:rFonts w:ascii="Trebuchet MS" w:hAnsi="Trebuchet MS" w:eastAsia="Trebuchet MS" w:cs="Trebuchet MS"/>
          <w:sz w:val="24"/>
          <w:szCs w:val="24"/>
        </w:rPr>
        <w:t>additional</w:t>
      </w:r>
      <w:r w:rsidRPr="0A18ADB3">
        <w:rPr>
          <w:rFonts w:ascii="Trebuchet MS" w:hAnsi="Trebuchet MS" w:eastAsia="Trebuchet MS" w:cs="Trebuchet MS"/>
          <w:sz w:val="24"/>
          <w:szCs w:val="24"/>
        </w:rPr>
        <w:t xml:space="preserve"> requirements on tracking </w:t>
      </w:r>
      <w:r w:rsidRPr="0A18ADB3" w:rsidR="78AB4804">
        <w:rPr>
          <w:rFonts w:ascii="Trebuchet MS" w:hAnsi="Trebuchet MS" w:eastAsia="Trebuchet MS" w:cs="Trebuchet MS"/>
          <w:sz w:val="24"/>
          <w:szCs w:val="24"/>
        </w:rPr>
        <w:t>the value of any equipment that is awarded.</w:t>
      </w:r>
    </w:p>
    <w:p w:rsidR="78AB4804" w:rsidP="00F372EA" w:rsidRDefault="78AB4804" w14:paraId="3BAFE182" w14:textId="3F2302FF">
      <w:pPr>
        <w:pStyle w:val="ListParagraph"/>
        <w:numPr>
          <w:ilvl w:val="1"/>
          <w:numId w:val="13"/>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Contract/Subgrants - </w:t>
      </w:r>
      <w:r w:rsidRPr="0A18ADB3" w:rsidR="6B352FBA">
        <w:rPr>
          <w:rFonts w:ascii="Trebuchet MS" w:hAnsi="Trebuchet MS" w:eastAsia="Trebuchet MS" w:cs="Trebuchet MS"/>
          <w:sz w:val="24"/>
          <w:szCs w:val="24"/>
        </w:rPr>
        <w:t>Use this section for</w:t>
      </w:r>
      <w:r w:rsidRPr="0A18ADB3" w:rsidR="0B5E8B00">
        <w:rPr>
          <w:rFonts w:ascii="Trebuchet MS" w:hAnsi="Trebuchet MS" w:eastAsia="Trebuchet MS" w:cs="Trebuchet MS"/>
          <w:sz w:val="24"/>
          <w:szCs w:val="24"/>
        </w:rPr>
        <w:t xml:space="preserve"> any of the project activities or expenses </w:t>
      </w:r>
      <w:r w:rsidRPr="0A18ADB3" w:rsidR="4FD6A56B">
        <w:rPr>
          <w:rFonts w:ascii="Trebuchet MS" w:hAnsi="Trebuchet MS" w:eastAsia="Trebuchet MS" w:cs="Trebuchet MS"/>
          <w:sz w:val="24"/>
          <w:szCs w:val="24"/>
        </w:rPr>
        <w:t xml:space="preserve">that </w:t>
      </w:r>
      <w:r w:rsidRPr="0A18ADB3" w:rsidR="0B5E8B00">
        <w:rPr>
          <w:rFonts w:ascii="Trebuchet MS" w:hAnsi="Trebuchet MS" w:eastAsia="Trebuchet MS" w:cs="Trebuchet MS"/>
          <w:sz w:val="24"/>
          <w:szCs w:val="24"/>
        </w:rPr>
        <w:t xml:space="preserve">are subcontracted or if an Implementing Partner will be </w:t>
      </w:r>
      <w:r w:rsidRPr="0A18ADB3" w:rsidR="55628DDF">
        <w:rPr>
          <w:rFonts w:ascii="Trebuchet MS" w:hAnsi="Trebuchet MS" w:eastAsia="Trebuchet MS" w:cs="Trebuchet MS"/>
          <w:sz w:val="24"/>
          <w:szCs w:val="24"/>
        </w:rPr>
        <w:t xml:space="preserve">carrying out project-related activities and </w:t>
      </w:r>
      <w:r w:rsidRPr="0A18ADB3" w:rsidR="0B5E8B00">
        <w:rPr>
          <w:rFonts w:ascii="Trebuchet MS" w:hAnsi="Trebuchet MS" w:eastAsia="Trebuchet MS" w:cs="Trebuchet MS"/>
          <w:sz w:val="24"/>
          <w:szCs w:val="24"/>
        </w:rPr>
        <w:t>incurri</w:t>
      </w:r>
      <w:r w:rsidRPr="0A18ADB3" w:rsidR="4A037031">
        <w:rPr>
          <w:rFonts w:ascii="Trebuchet MS" w:hAnsi="Trebuchet MS" w:eastAsia="Trebuchet MS" w:cs="Trebuchet MS"/>
          <w:sz w:val="24"/>
          <w:szCs w:val="24"/>
        </w:rPr>
        <w:t>ng the expenses</w:t>
      </w:r>
      <w:r w:rsidRPr="0A18ADB3" w:rsidR="43AB6E5C">
        <w:rPr>
          <w:rFonts w:ascii="Trebuchet MS" w:hAnsi="Trebuchet MS" w:eastAsia="Trebuchet MS" w:cs="Trebuchet MS"/>
          <w:sz w:val="24"/>
          <w:szCs w:val="24"/>
        </w:rPr>
        <w:t xml:space="preserve">. </w:t>
      </w:r>
      <w:r w:rsidRPr="0A18ADB3">
        <w:rPr>
          <w:rFonts w:ascii="Trebuchet MS" w:hAnsi="Trebuchet MS" w:eastAsia="Trebuchet MS" w:cs="Trebuchet MS"/>
          <w:sz w:val="24"/>
          <w:szCs w:val="24"/>
        </w:rPr>
        <w:t>In the description, explain your procurement process for selecting the specific contractor and include any hourly rates.</w:t>
      </w:r>
    </w:p>
    <w:p w:rsidR="78AB4804" w:rsidP="00F372EA" w:rsidRDefault="78AB4804" w14:paraId="741BF437" w14:textId="0E992473">
      <w:pPr>
        <w:pStyle w:val="ListParagraph"/>
        <w:numPr>
          <w:ilvl w:val="1"/>
          <w:numId w:val="13"/>
        </w:num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Indirect – Unless your agency has a federally negotiated rate, you are eligible for up to 10% of the total direct costs</w:t>
      </w:r>
      <w:r w:rsidRPr="20F65D3C" w:rsidR="1C96EF1C">
        <w:rPr>
          <w:rFonts w:ascii="Trebuchet MS" w:hAnsi="Trebuchet MS" w:eastAsia="Trebuchet MS" w:cs="Trebuchet MS"/>
          <w:sz w:val="24"/>
          <w:szCs w:val="24"/>
        </w:rPr>
        <w:t>. If any occupancy</w:t>
      </w:r>
      <w:r w:rsidRPr="20F65D3C" w:rsidR="4961D66E">
        <w:rPr>
          <w:rFonts w:ascii="Trebuchet MS" w:hAnsi="Trebuchet MS" w:eastAsia="Trebuchet MS" w:cs="Trebuchet MS"/>
          <w:sz w:val="24"/>
          <w:szCs w:val="24"/>
        </w:rPr>
        <w:t>/rent</w:t>
      </w:r>
      <w:r w:rsidRPr="20F65D3C" w:rsidR="1C96EF1C">
        <w:rPr>
          <w:rFonts w:ascii="Trebuchet MS" w:hAnsi="Trebuchet MS" w:eastAsia="Trebuchet MS" w:cs="Trebuchet MS"/>
          <w:sz w:val="24"/>
          <w:szCs w:val="24"/>
        </w:rPr>
        <w:t xml:space="preserve"> expenses were included in the direct expenses, these should be deducted from the total direct expenses before applying the 10%. Provide the DOL </w:t>
      </w:r>
      <w:r w:rsidRPr="20F65D3C" w:rsidR="4FF438E7">
        <w:rPr>
          <w:rFonts w:ascii="Trebuchet MS" w:hAnsi="Trebuchet MS" w:eastAsia="Trebuchet MS" w:cs="Trebuchet MS"/>
          <w:sz w:val="24"/>
          <w:szCs w:val="24"/>
        </w:rPr>
        <w:t xml:space="preserve">with </w:t>
      </w:r>
      <w:r w:rsidRPr="20F65D3C" w:rsidR="1C96EF1C">
        <w:rPr>
          <w:rFonts w:ascii="Trebuchet MS" w:hAnsi="Trebuchet MS" w:eastAsia="Trebuchet MS" w:cs="Trebuchet MS"/>
          <w:sz w:val="24"/>
          <w:szCs w:val="24"/>
        </w:rPr>
        <w:t xml:space="preserve">a copy of your federally negotiated </w:t>
      </w:r>
      <w:proofErr w:type="gramStart"/>
      <w:r w:rsidRPr="20F65D3C" w:rsidR="1C96EF1C">
        <w:rPr>
          <w:rFonts w:ascii="Trebuchet MS" w:hAnsi="Trebuchet MS" w:eastAsia="Trebuchet MS" w:cs="Trebuchet MS"/>
          <w:sz w:val="24"/>
          <w:szCs w:val="24"/>
        </w:rPr>
        <w:t>rate</w:t>
      </w:r>
      <w:r w:rsidRPr="20F65D3C" w:rsidR="201F70FD">
        <w:rPr>
          <w:rFonts w:ascii="Trebuchet MS" w:hAnsi="Trebuchet MS" w:eastAsia="Trebuchet MS" w:cs="Trebuchet MS"/>
          <w:sz w:val="24"/>
          <w:szCs w:val="24"/>
        </w:rPr>
        <w:t>,</w:t>
      </w:r>
      <w:r w:rsidRPr="20F65D3C" w:rsidR="1C96EF1C">
        <w:rPr>
          <w:rFonts w:ascii="Trebuchet MS" w:hAnsi="Trebuchet MS" w:eastAsia="Trebuchet MS" w:cs="Trebuchet MS"/>
          <w:sz w:val="24"/>
          <w:szCs w:val="24"/>
        </w:rPr>
        <w:t xml:space="preserve"> if</w:t>
      </w:r>
      <w:proofErr w:type="gramEnd"/>
      <w:r w:rsidRPr="20F65D3C" w:rsidR="1C96EF1C">
        <w:rPr>
          <w:rFonts w:ascii="Trebuchet MS" w:hAnsi="Trebuchet MS" w:eastAsia="Trebuchet MS" w:cs="Trebuchet MS"/>
          <w:sz w:val="24"/>
          <w:szCs w:val="24"/>
        </w:rPr>
        <w:t xml:space="preserve"> you are </w:t>
      </w:r>
      <w:r w:rsidRPr="20F65D3C" w:rsidR="6DEB6557">
        <w:rPr>
          <w:rFonts w:ascii="Trebuchet MS" w:hAnsi="Trebuchet MS" w:eastAsia="Trebuchet MS" w:cs="Trebuchet MS"/>
          <w:sz w:val="24"/>
          <w:szCs w:val="24"/>
        </w:rPr>
        <w:t>requesting</w:t>
      </w:r>
      <w:r w:rsidRPr="20F65D3C" w:rsidR="1C96EF1C">
        <w:rPr>
          <w:rFonts w:ascii="Trebuchet MS" w:hAnsi="Trebuchet MS" w:eastAsia="Trebuchet MS" w:cs="Trebuchet MS"/>
          <w:sz w:val="24"/>
          <w:szCs w:val="24"/>
        </w:rPr>
        <w:t xml:space="preserve"> that</w:t>
      </w:r>
      <w:r w:rsidRPr="20F65D3C" w:rsidR="30F42843">
        <w:rPr>
          <w:rFonts w:ascii="Trebuchet MS" w:hAnsi="Trebuchet MS" w:eastAsia="Trebuchet MS" w:cs="Trebuchet MS"/>
          <w:sz w:val="24"/>
          <w:szCs w:val="24"/>
        </w:rPr>
        <w:t xml:space="preserve"> rate</w:t>
      </w:r>
      <w:r w:rsidRPr="20F65D3C" w:rsidR="1C96EF1C">
        <w:rPr>
          <w:rFonts w:ascii="Trebuchet MS" w:hAnsi="Trebuchet MS" w:eastAsia="Trebuchet MS" w:cs="Trebuchet MS"/>
          <w:sz w:val="24"/>
          <w:szCs w:val="24"/>
        </w:rPr>
        <w:t>.</w:t>
      </w:r>
    </w:p>
    <w:p w:rsidR="18B1D3FA" w:rsidP="00F372EA" w:rsidRDefault="3319323D" w14:paraId="2DC6827E" w14:textId="45DDEF37">
      <w:pPr>
        <w:pStyle w:val="ListParagraph"/>
        <w:numPr>
          <w:ilvl w:val="0"/>
          <w:numId w:val="13"/>
        </w:numPr>
        <w:spacing w:line="257" w:lineRule="auto"/>
        <w:rPr>
          <w:rFonts w:ascii="Trebuchet MS" w:hAnsi="Trebuchet MS" w:eastAsia="Trebuchet MS" w:cs="Trebuchet MS"/>
          <w:sz w:val="24"/>
          <w:szCs w:val="24"/>
        </w:rPr>
      </w:pPr>
      <w:r w:rsidRPr="62BC11DC">
        <w:rPr>
          <w:rFonts w:ascii="Trebuchet MS" w:hAnsi="Trebuchet MS" w:eastAsia="Trebuchet MS" w:cs="Trebuchet MS"/>
          <w:sz w:val="24"/>
          <w:szCs w:val="24"/>
        </w:rPr>
        <w:t xml:space="preserve">The </w:t>
      </w:r>
      <w:r w:rsidRPr="2CFFB0D3" w:rsidR="18B1D3FA">
        <w:rPr>
          <w:rFonts w:ascii="Trebuchet MS" w:hAnsi="Trebuchet MS" w:eastAsia="Trebuchet MS" w:cs="Trebuchet MS"/>
          <w:sz w:val="24"/>
          <w:szCs w:val="24"/>
        </w:rPr>
        <w:t>Project Period is two</w:t>
      </w:r>
      <w:r w:rsidRPr="2CFFB0D3" w:rsidR="441B24FE">
        <w:rPr>
          <w:rFonts w:ascii="Trebuchet MS" w:hAnsi="Trebuchet MS" w:eastAsia="Trebuchet MS" w:cs="Trebuchet MS"/>
          <w:sz w:val="24"/>
          <w:szCs w:val="24"/>
        </w:rPr>
        <w:t xml:space="preserve"> </w:t>
      </w:r>
      <w:r w:rsidRPr="2CFFB0D3" w:rsidR="18B1D3FA">
        <w:rPr>
          <w:rFonts w:ascii="Trebuchet MS" w:hAnsi="Trebuchet MS" w:eastAsia="Trebuchet MS" w:cs="Trebuchet MS"/>
          <w:sz w:val="24"/>
          <w:szCs w:val="24"/>
        </w:rPr>
        <w:t>years, but budget proposal must show expenses for Year 1 and Year 2 separately.</w:t>
      </w:r>
    </w:p>
    <w:p w:rsidR="6E66D8E2" w:rsidP="0A18ADB3" w:rsidRDefault="6E66D8E2" w14:paraId="44C036A8" w14:textId="3B528D4E">
      <w:pPr>
        <w:spacing w:line="257" w:lineRule="auto"/>
        <w:rPr>
          <w:rFonts w:ascii="Trebuchet MS" w:hAnsi="Trebuchet MS" w:eastAsia="Trebuchet MS" w:cs="Trebuchet MS"/>
          <w:b/>
          <w:bCs/>
          <w:i/>
          <w:iCs/>
          <w:sz w:val="24"/>
          <w:szCs w:val="24"/>
        </w:rPr>
      </w:pPr>
      <w:r w:rsidRPr="0A18ADB3">
        <w:rPr>
          <w:rFonts w:ascii="Trebuchet MS" w:hAnsi="Trebuchet MS" w:eastAsia="Trebuchet MS" w:cs="Trebuchet MS"/>
          <w:b/>
          <w:bCs/>
          <w:i/>
          <w:iCs/>
          <w:sz w:val="24"/>
          <w:szCs w:val="24"/>
        </w:rPr>
        <w:t>Work Plan Guidelines:</w:t>
      </w:r>
    </w:p>
    <w:p w:rsidR="45CB218D" w:rsidP="00F372EA" w:rsidRDefault="45CB218D" w14:paraId="0127B392" w14:textId="7BB4A946">
      <w:pPr>
        <w:pStyle w:val="ListParagraph"/>
        <w:numPr>
          <w:ilvl w:val="0"/>
          <w:numId w:val="12"/>
        </w:numPr>
        <w:spacing w:line="257" w:lineRule="auto"/>
        <w:rPr>
          <w:rFonts w:ascii="Trebuchet MS" w:hAnsi="Trebuchet MS" w:eastAsia="Trebuchet MS" w:cs="Trebuchet MS"/>
          <w:sz w:val="24"/>
          <w:szCs w:val="24"/>
        </w:rPr>
      </w:pPr>
      <w:r w:rsidRPr="0A18ADB3">
        <w:rPr>
          <w:rFonts w:ascii="Trebuchet MS" w:hAnsi="Trebuchet MS" w:eastAsia="Trebuchet MS" w:cs="Trebuchet MS"/>
          <w:sz w:val="24"/>
          <w:szCs w:val="24"/>
        </w:rPr>
        <w:t xml:space="preserve">There should be a clear connection between the Work Plan and the </w:t>
      </w:r>
      <w:r w:rsidRPr="0A18ADB3" w:rsidR="662AA578">
        <w:rPr>
          <w:rFonts w:ascii="Trebuchet MS" w:hAnsi="Trebuchet MS" w:eastAsia="Trebuchet MS" w:cs="Trebuchet MS"/>
          <w:sz w:val="24"/>
          <w:szCs w:val="24"/>
        </w:rPr>
        <w:t>Project Narrative.</w:t>
      </w:r>
    </w:p>
    <w:p w:rsidR="4AC58FA6" w:rsidP="00F372EA" w:rsidRDefault="4AC58FA6" w14:paraId="67DEE7B5" w14:textId="4F34B5A5">
      <w:pPr>
        <w:pStyle w:val="ListParagraph"/>
        <w:numPr>
          <w:ilvl w:val="0"/>
          <w:numId w:val="12"/>
        </w:num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The template has space for three goals and </w:t>
      </w:r>
      <w:r w:rsidRPr="2CFFB0D3" w:rsidR="1390CF04">
        <w:rPr>
          <w:rFonts w:ascii="Trebuchet MS" w:hAnsi="Trebuchet MS" w:eastAsia="Trebuchet MS" w:cs="Trebuchet MS"/>
          <w:sz w:val="24"/>
          <w:szCs w:val="24"/>
        </w:rPr>
        <w:t>three objectives under each goal</w:t>
      </w:r>
      <w:r w:rsidRPr="2CFFB0D3" w:rsidR="7297DFE7">
        <w:rPr>
          <w:rFonts w:ascii="Trebuchet MS" w:hAnsi="Trebuchet MS" w:eastAsia="Trebuchet MS" w:cs="Trebuchet MS"/>
          <w:sz w:val="24"/>
          <w:szCs w:val="24"/>
        </w:rPr>
        <w:t xml:space="preserve"> with space for activities necessary to achieve the objective</w:t>
      </w:r>
      <w:r w:rsidRPr="2CFFB0D3" w:rsidR="1390CF04">
        <w:rPr>
          <w:rFonts w:ascii="Trebuchet MS" w:hAnsi="Trebuchet MS" w:eastAsia="Trebuchet MS" w:cs="Trebuchet MS"/>
          <w:sz w:val="24"/>
          <w:szCs w:val="24"/>
        </w:rPr>
        <w:t>. You do not need</w:t>
      </w:r>
      <w:r w:rsidR="00E56FE0">
        <w:rPr>
          <w:rFonts w:ascii="Trebuchet MS" w:hAnsi="Trebuchet MS" w:eastAsia="Trebuchet MS" w:cs="Trebuchet MS"/>
          <w:sz w:val="24"/>
          <w:szCs w:val="24"/>
        </w:rPr>
        <w:t xml:space="preserve"> to</w:t>
      </w:r>
      <w:r w:rsidRPr="2CFFB0D3" w:rsidR="1390CF04">
        <w:rPr>
          <w:rFonts w:ascii="Trebuchet MS" w:hAnsi="Trebuchet MS" w:eastAsia="Trebuchet MS" w:cs="Trebuchet MS"/>
          <w:sz w:val="24"/>
          <w:szCs w:val="24"/>
        </w:rPr>
        <w:t xml:space="preserve"> </w:t>
      </w:r>
      <w:r w:rsidRPr="2CFFB0D3" w:rsidR="690E2FEF">
        <w:rPr>
          <w:rFonts w:ascii="Trebuchet MS" w:hAnsi="Trebuchet MS" w:eastAsia="Trebuchet MS" w:cs="Trebuchet MS"/>
          <w:sz w:val="24"/>
          <w:szCs w:val="24"/>
        </w:rPr>
        <w:t xml:space="preserve">have three goals or three objectives for each; </w:t>
      </w:r>
      <w:r w:rsidRPr="62BC11DC" w:rsidR="15463ACB">
        <w:rPr>
          <w:rFonts w:ascii="Trebuchet MS" w:hAnsi="Trebuchet MS" w:eastAsia="Trebuchet MS" w:cs="Trebuchet MS"/>
          <w:sz w:val="24"/>
          <w:szCs w:val="24"/>
        </w:rPr>
        <w:t xml:space="preserve">but may </w:t>
      </w:r>
      <w:r w:rsidRPr="2CFFB0D3" w:rsidR="690E2FEF">
        <w:rPr>
          <w:rFonts w:ascii="Trebuchet MS" w:hAnsi="Trebuchet MS" w:eastAsia="Trebuchet MS" w:cs="Trebuchet MS"/>
          <w:sz w:val="24"/>
          <w:szCs w:val="24"/>
        </w:rPr>
        <w:t>include as many goals and objectives as are relevant for your specific project</w:t>
      </w:r>
      <w:r w:rsidRPr="2CFFB0D3" w:rsidR="3F06A9E5">
        <w:rPr>
          <w:rFonts w:ascii="Trebuchet MS" w:hAnsi="Trebuchet MS" w:eastAsia="Trebuchet MS" w:cs="Trebuchet MS"/>
          <w:sz w:val="24"/>
          <w:szCs w:val="24"/>
        </w:rPr>
        <w:t>.</w:t>
      </w:r>
      <w:r w:rsidRPr="2CFFB0D3" w:rsidR="6A7C47CC">
        <w:rPr>
          <w:rFonts w:ascii="Trebuchet MS" w:hAnsi="Trebuchet MS" w:eastAsia="Trebuchet MS" w:cs="Trebuchet MS"/>
          <w:sz w:val="24"/>
          <w:szCs w:val="24"/>
        </w:rPr>
        <w:t xml:space="preserve"> Use the Instructions on the template as a guide.</w:t>
      </w:r>
    </w:p>
    <w:p w:rsidR="67663862" w:rsidP="7AAA8A73" w:rsidRDefault="67663862" w14:paraId="4BAC2A92" w14:textId="4374A07E">
      <w:pPr>
        <w:pStyle w:val="Heading3"/>
        <w:rPr>
          <w:rFonts w:ascii="Trebuchet MS" w:hAnsi="Trebuchet MS" w:eastAsia="Trebuchet MS" w:cs="Trebuchet MS"/>
          <w:b/>
          <w:bCs/>
          <w:u w:val="single"/>
        </w:rPr>
      </w:pPr>
      <w:bookmarkStart w:name="_Toc154473094" w:id="12"/>
      <w:r w:rsidRPr="2CFFB0D3">
        <w:rPr>
          <w:rFonts w:ascii="Trebuchet MS" w:hAnsi="Trebuchet MS" w:eastAsia="Trebuchet MS" w:cs="Trebuchet MS"/>
          <w:b/>
          <w:bCs/>
          <w:u w:val="single"/>
        </w:rPr>
        <w:t>Component 4: Organizational History and Fiscal Accountability</w:t>
      </w:r>
      <w:bookmarkEnd w:id="12"/>
    </w:p>
    <w:p w:rsidR="67663862" w:rsidP="2CFFB0D3" w:rsidRDefault="67663862" w14:paraId="2DD92544" w14:textId="2F34A003">
      <w:pPr>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Provide the following documentation: </w:t>
      </w:r>
    </w:p>
    <w:p w:rsidR="5E496C61" w:rsidP="00F372EA" w:rsidRDefault="19A5AA31" w14:paraId="6FE3BF51" w14:textId="29F3B1EF">
      <w:pPr>
        <w:pStyle w:val="ListParagraph"/>
        <w:numPr>
          <w:ilvl w:val="0"/>
          <w:numId w:val="19"/>
        </w:numPr>
        <w:rPr>
          <w:rFonts w:ascii="Trebuchet MS" w:hAnsi="Trebuchet MS" w:eastAsia="Trebuchet MS" w:cs="Trebuchet MS"/>
          <w:sz w:val="24"/>
          <w:szCs w:val="24"/>
        </w:rPr>
      </w:pPr>
      <w:r w:rsidRPr="3C945A4B">
        <w:rPr>
          <w:rFonts w:ascii="Trebuchet MS" w:hAnsi="Trebuchet MS" w:eastAsia="Trebuchet MS" w:cs="Trebuchet MS"/>
          <w:sz w:val="24"/>
          <w:szCs w:val="24"/>
        </w:rPr>
        <w:lastRenderedPageBreak/>
        <w:t>Completed Sources of Income form</w:t>
      </w:r>
      <w:r w:rsidRPr="3C945A4B" w:rsidR="32A2FA47">
        <w:rPr>
          <w:rFonts w:ascii="Trebuchet MS" w:hAnsi="Trebuchet MS" w:eastAsia="Trebuchet MS" w:cs="Trebuchet MS"/>
          <w:sz w:val="24"/>
          <w:szCs w:val="24"/>
        </w:rPr>
        <w:t xml:space="preserve"> (</w:t>
      </w:r>
      <w:r w:rsidRPr="3C945A4B" w:rsidR="7DD629D2">
        <w:rPr>
          <w:rFonts w:ascii="Trebuchet MS" w:hAnsi="Trebuchet MS" w:eastAsia="Trebuchet MS" w:cs="Trebuchet MS"/>
          <w:sz w:val="24"/>
          <w:szCs w:val="24"/>
        </w:rPr>
        <w:t>A</w:t>
      </w:r>
      <w:r w:rsidRPr="3C945A4B" w:rsidR="32A2FA47">
        <w:rPr>
          <w:rFonts w:ascii="Trebuchet MS" w:hAnsi="Trebuchet MS" w:eastAsia="Trebuchet MS" w:cs="Trebuchet MS"/>
          <w:sz w:val="24"/>
          <w:szCs w:val="24"/>
        </w:rPr>
        <w:t>ttachment</w:t>
      </w:r>
      <w:r w:rsidRPr="3C945A4B" w:rsidR="7D6CB3AE">
        <w:rPr>
          <w:rFonts w:ascii="Trebuchet MS" w:hAnsi="Trebuchet MS" w:eastAsia="Trebuchet MS" w:cs="Trebuchet MS"/>
          <w:sz w:val="24"/>
          <w:szCs w:val="24"/>
        </w:rPr>
        <w:t xml:space="preserve"> 4</w:t>
      </w:r>
      <w:r w:rsidRPr="3C945A4B" w:rsidR="32A2FA47">
        <w:rPr>
          <w:rFonts w:ascii="Trebuchet MS" w:hAnsi="Trebuchet MS" w:eastAsia="Trebuchet MS" w:cs="Trebuchet MS"/>
          <w:sz w:val="24"/>
          <w:szCs w:val="24"/>
        </w:rPr>
        <w:t>)</w:t>
      </w:r>
      <w:r w:rsidRPr="3C945A4B" w:rsidR="66E08838">
        <w:rPr>
          <w:rFonts w:ascii="Trebuchet MS" w:hAnsi="Trebuchet MS" w:eastAsia="Trebuchet MS" w:cs="Trebuchet MS"/>
          <w:sz w:val="24"/>
          <w:szCs w:val="24"/>
        </w:rPr>
        <w:t>.</w:t>
      </w:r>
      <w:r w:rsidRPr="3C945A4B" w:rsidR="3DFCAF55">
        <w:rPr>
          <w:rFonts w:ascii="Trebuchet MS" w:hAnsi="Trebuchet MS" w:eastAsia="Trebuchet MS" w:cs="Trebuchet MS"/>
          <w:sz w:val="24"/>
          <w:szCs w:val="24"/>
        </w:rPr>
        <w:t xml:space="preserve"> The DOL reserves the right to request audited profit and loss statements or additional financial documents</w:t>
      </w:r>
      <w:r w:rsidRPr="3C945A4B" w:rsidR="7BF79C15">
        <w:rPr>
          <w:rFonts w:ascii="Trebuchet MS" w:hAnsi="Trebuchet MS" w:eastAsia="Trebuchet MS" w:cs="Trebuchet MS"/>
          <w:sz w:val="24"/>
          <w:szCs w:val="24"/>
        </w:rPr>
        <w:t xml:space="preserve"> at no additional cost</w:t>
      </w:r>
      <w:r w:rsidRPr="62BC11DC" w:rsidR="009393B1">
        <w:rPr>
          <w:rFonts w:ascii="Trebuchet MS" w:hAnsi="Trebuchet MS" w:eastAsia="Trebuchet MS" w:cs="Trebuchet MS"/>
          <w:sz w:val="24"/>
          <w:szCs w:val="24"/>
        </w:rPr>
        <w:t xml:space="preserve"> to the Department</w:t>
      </w:r>
      <w:r w:rsidRPr="3C945A4B" w:rsidR="3DFCAF55">
        <w:rPr>
          <w:rFonts w:ascii="Trebuchet MS" w:hAnsi="Trebuchet MS" w:eastAsia="Trebuchet MS" w:cs="Trebuchet MS"/>
          <w:sz w:val="24"/>
          <w:szCs w:val="24"/>
        </w:rPr>
        <w:t>.</w:t>
      </w:r>
    </w:p>
    <w:p w:rsidR="67663862" w:rsidP="00F372EA" w:rsidRDefault="67663862" w14:paraId="7AB81E54" w14:textId="035273AD">
      <w:pPr>
        <w:pStyle w:val="ListParagraph"/>
        <w:numPr>
          <w:ilvl w:val="0"/>
          <w:numId w:val="19"/>
        </w:numPr>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Non-profit organizations only: </w:t>
      </w:r>
    </w:p>
    <w:p w:rsidR="67663862" w:rsidP="00F372EA" w:rsidRDefault="67663862" w14:paraId="18414DC4" w14:textId="48A88C1E">
      <w:pPr>
        <w:pStyle w:val="ListParagraph"/>
        <w:numPr>
          <w:ilvl w:val="1"/>
          <w:numId w:val="19"/>
        </w:numPr>
        <w:rPr>
          <w:rFonts w:ascii="Trebuchet MS" w:hAnsi="Trebuchet MS" w:eastAsia="Trebuchet MS" w:cs="Trebuchet MS"/>
          <w:sz w:val="24"/>
          <w:szCs w:val="24"/>
        </w:rPr>
      </w:pPr>
      <w:r w:rsidRPr="20F65D3C">
        <w:rPr>
          <w:rFonts w:ascii="Trebuchet MS" w:hAnsi="Trebuchet MS" w:eastAsia="Trebuchet MS" w:cs="Trebuchet MS"/>
          <w:sz w:val="24"/>
          <w:szCs w:val="24"/>
        </w:rPr>
        <w:t>Documentation of IRS tax exempt status, such as 501(c)(3)</w:t>
      </w:r>
      <w:r w:rsidRPr="20F65D3C" w:rsidR="5ED2FB20">
        <w:rPr>
          <w:rFonts w:ascii="Trebuchet MS" w:hAnsi="Trebuchet MS" w:eastAsia="Trebuchet MS" w:cs="Trebuchet MS"/>
          <w:sz w:val="24"/>
          <w:szCs w:val="24"/>
        </w:rPr>
        <w:t xml:space="preserve"> </w:t>
      </w:r>
      <w:r w:rsidRPr="20F65D3C" w:rsidR="356CB27F">
        <w:rPr>
          <w:rFonts w:ascii="Trebuchet MS" w:hAnsi="Trebuchet MS" w:eastAsia="Trebuchet MS" w:cs="Trebuchet MS"/>
          <w:sz w:val="24"/>
          <w:szCs w:val="24"/>
        </w:rPr>
        <w:t>d</w:t>
      </w:r>
      <w:r w:rsidRPr="20F65D3C">
        <w:rPr>
          <w:rFonts w:ascii="Trebuchet MS" w:hAnsi="Trebuchet MS" w:eastAsia="Trebuchet MS" w:cs="Trebuchet MS"/>
          <w:sz w:val="24"/>
          <w:szCs w:val="24"/>
        </w:rPr>
        <w:t>etermination letter</w:t>
      </w:r>
      <w:r w:rsidRPr="20F65D3C" w:rsidR="697B2593">
        <w:rPr>
          <w:rFonts w:ascii="Trebuchet MS" w:hAnsi="Trebuchet MS" w:eastAsia="Trebuchet MS" w:cs="Trebuchet MS"/>
          <w:sz w:val="24"/>
          <w:szCs w:val="24"/>
        </w:rPr>
        <w:t>,</w:t>
      </w:r>
      <w:r w:rsidRPr="20F65D3C">
        <w:rPr>
          <w:rFonts w:ascii="Trebuchet MS" w:hAnsi="Trebuchet MS" w:eastAsia="Trebuchet MS" w:cs="Trebuchet MS"/>
          <w:sz w:val="24"/>
          <w:szCs w:val="24"/>
        </w:rPr>
        <w:t xml:space="preserve"> or description of the reason that the applicant does not have federal tax-exempt status. </w:t>
      </w:r>
    </w:p>
    <w:p w:rsidR="7AAA8A73" w:rsidP="00F372EA" w:rsidRDefault="67663862" w14:paraId="60E0B35A" w14:textId="1C4FBABC">
      <w:pPr>
        <w:pStyle w:val="ListParagraph"/>
        <w:numPr>
          <w:ilvl w:val="1"/>
          <w:numId w:val="19"/>
        </w:numPr>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Certificate of </w:t>
      </w:r>
      <w:r w:rsidRPr="62BC11DC" w:rsidR="35A09377">
        <w:rPr>
          <w:rFonts w:ascii="Trebuchet MS" w:hAnsi="Trebuchet MS" w:eastAsia="Trebuchet MS" w:cs="Trebuchet MS"/>
          <w:sz w:val="24"/>
          <w:szCs w:val="24"/>
        </w:rPr>
        <w:t>G</w:t>
      </w:r>
      <w:r w:rsidRPr="62BC11DC" w:rsidR="362817DB">
        <w:rPr>
          <w:rFonts w:ascii="Trebuchet MS" w:hAnsi="Trebuchet MS" w:eastAsia="Trebuchet MS" w:cs="Trebuchet MS"/>
          <w:sz w:val="24"/>
          <w:szCs w:val="24"/>
        </w:rPr>
        <w:t xml:space="preserve">ood </w:t>
      </w:r>
      <w:r w:rsidRPr="62BC11DC" w:rsidR="27B2EA2E">
        <w:rPr>
          <w:rFonts w:ascii="Trebuchet MS" w:hAnsi="Trebuchet MS" w:eastAsia="Trebuchet MS" w:cs="Trebuchet MS"/>
          <w:sz w:val="24"/>
          <w:szCs w:val="24"/>
        </w:rPr>
        <w:t>S</w:t>
      </w:r>
      <w:r w:rsidRPr="2CFFB0D3">
        <w:rPr>
          <w:rFonts w:ascii="Trebuchet MS" w:hAnsi="Trebuchet MS" w:eastAsia="Trebuchet MS" w:cs="Trebuchet MS"/>
          <w:sz w:val="24"/>
          <w:szCs w:val="24"/>
        </w:rPr>
        <w:t>tanding from the Colorado Secretary of State.</w:t>
      </w:r>
    </w:p>
    <w:p w:rsidR="005F1078" w:rsidP="7AAA8A73" w:rsidRDefault="4D57810E" w14:paraId="4F6FAD96" w14:textId="655FDF6B">
      <w:pPr>
        <w:pStyle w:val="Heading1"/>
      </w:pPr>
      <w:bookmarkStart w:name="_Toc154473095" w:id="13"/>
      <w:r w:rsidRPr="2CFFB0D3">
        <w:t>How to Apply</w:t>
      </w:r>
      <w:bookmarkEnd w:id="13"/>
    </w:p>
    <w:p w:rsidR="005F1078" w:rsidP="7AAA8A73" w:rsidRDefault="7388BBD9" w14:paraId="31ACCF36" w14:textId="07A43EAA">
      <w:pPr>
        <w:spacing w:line="257" w:lineRule="auto"/>
      </w:pPr>
      <w:r w:rsidRPr="2CFFB0D3">
        <w:rPr>
          <w:rFonts w:ascii="Trebuchet MS" w:hAnsi="Trebuchet MS" w:eastAsia="Trebuchet MS" w:cs="Trebuchet MS"/>
          <w:sz w:val="24"/>
          <w:szCs w:val="24"/>
        </w:rPr>
        <w:t xml:space="preserve">Responses must be submitted as specified in this announcement. Applications that fail to follow </w:t>
      </w:r>
      <w:r w:rsidRPr="2CFFB0D3" w:rsidR="500A2AAC">
        <w:rPr>
          <w:rFonts w:ascii="Trebuchet MS" w:hAnsi="Trebuchet MS" w:eastAsia="Trebuchet MS" w:cs="Trebuchet MS"/>
          <w:sz w:val="24"/>
          <w:szCs w:val="24"/>
        </w:rPr>
        <w:t>all</w:t>
      </w:r>
      <w:r w:rsidRPr="2CFFB0D3">
        <w:rPr>
          <w:rFonts w:ascii="Trebuchet MS" w:hAnsi="Trebuchet MS" w:eastAsia="Trebuchet MS" w:cs="Trebuchet MS"/>
          <w:sz w:val="24"/>
          <w:szCs w:val="24"/>
        </w:rPr>
        <w:t xml:space="preserve"> the requirements may not be considered.</w:t>
      </w:r>
    </w:p>
    <w:p w:rsidR="0CE73FCE" w:rsidP="2CFFB0D3" w:rsidRDefault="30C1F9EC" w14:paraId="77576EA5" w14:textId="12EF401C">
      <w:pPr>
        <w:pStyle w:val="Heading2"/>
        <w:rPr>
          <w:rFonts w:ascii="Trebuchet MS" w:hAnsi="Trebuchet MS" w:eastAsia="Trebuchet MS" w:cs="Trebuchet MS"/>
          <w:sz w:val="24"/>
          <w:szCs w:val="24"/>
        </w:rPr>
      </w:pPr>
      <w:bookmarkStart w:name="_Toc154473096" w:id="14"/>
      <w:r>
        <w:t>Notice</w:t>
      </w:r>
      <w:r w:rsidR="414A91B1">
        <w:t xml:space="preserve"> of Intent</w:t>
      </w:r>
      <w:r w:rsidR="760776A5">
        <w:t xml:space="preserve"> to Apply</w:t>
      </w:r>
      <w:bookmarkEnd w:id="14"/>
    </w:p>
    <w:p w:rsidR="0A7E5DA9" w:rsidP="3C945A4B" w:rsidRDefault="0A7E5DA9" w14:paraId="32AF15F6" w14:textId="12BF0D4E">
      <w:pPr>
        <w:rPr>
          <w:rFonts w:ascii="Trebuchet MS" w:hAnsi="Trebuchet MS" w:eastAsia="Trebuchet MS" w:cs="Trebuchet MS"/>
          <w:sz w:val="24"/>
          <w:szCs w:val="24"/>
        </w:rPr>
      </w:pPr>
      <w:r w:rsidRPr="0ADC4578">
        <w:rPr>
          <w:rFonts w:ascii="Trebuchet MS" w:hAnsi="Trebuchet MS" w:eastAsia="Trebuchet MS" w:cs="Trebuchet MS"/>
          <w:sz w:val="24"/>
          <w:szCs w:val="24"/>
        </w:rPr>
        <w:t xml:space="preserve">Complete the </w:t>
      </w:r>
      <w:hyperlink r:id="rId14">
        <w:r w:rsidRPr="0ADC4578">
          <w:rPr>
            <w:rStyle w:val="Hyperlink"/>
            <w:rFonts w:ascii="Trebuchet MS" w:hAnsi="Trebuchet MS" w:eastAsia="Trebuchet MS" w:cs="Trebuchet MS"/>
            <w:sz w:val="24"/>
            <w:szCs w:val="24"/>
          </w:rPr>
          <w:t>Intent to Apply Survey</w:t>
        </w:r>
      </w:hyperlink>
      <w:r w:rsidRPr="0ADC4578">
        <w:rPr>
          <w:rFonts w:ascii="Trebuchet MS" w:hAnsi="Trebuchet MS" w:eastAsia="Trebuchet MS" w:cs="Trebuchet MS"/>
          <w:sz w:val="24"/>
          <w:szCs w:val="24"/>
        </w:rPr>
        <w:t xml:space="preserve"> no later than 5:00pm M</w:t>
      </w:r>
      <w:r w:rsidR="0000013F">
        <w:rPr>
          <w:rFonts w:ascii="Trebuchet MS" w:hAnsi="Trebuchet MS" w:eastAsia="Trebuchet MS" w:cs="Trebuchet MS"/>
          <w:sz w:val="24"/>
          <w:szCs w:val="24"/>
        </w:rPr>
        <w:t>S</w:t>
      </w:r>
      <w:r w:rsidRPr="0ADC4578">
        <w:rPr>
          <w:rFonts w:ascii="Trebuchet MS" w:hAnsi="Trebuchet MS" w:eastAsia="Trebuchet MS" w:cs="Trebuchet MS"/>
          <w:sz w:val="24"/>
          <w:szCs w:val="24"/>
        </w:rPr>
        <w:t xml:space="preserve">T on </w:t>
      </w:r>
      <w:r w:rsidRPr="0ADC4578">
        <w:rPr>
          <w:rFonts w:ascii="Trebuchet MS" w:hAnsi="Trebuchet MS" w:eastAsia="Trebuchet MS" w:cs="Trebuchet MS"/>
          <w:b/>
          <w:bCs/>
          <w:sz w:val="24"/>
          <w:szCs w:val="24"/>
        </w:rPr>
        <w:t>January 22, 2024</w:t>
      </w:r>
      <w:r w:rsidRPr="0ADC4578">
        <w:rPr>
          <w:rFonts w:ascii="Trebuchet MS" w:hAnsi="Trebuchet MS" w:eastAsia="Trebuchet MS" w:cs="Trebuchet MS"/>
          <w:sz w:val="24"/>
          <w:szCs w:val="24"/>
        </w:rPr>
        <w:t>.</w:t>
      </w:r>
      <w:r w:rsidRPr="62BC11DC" w:rsidR="6E40495D">
        <w:rPr>
          <w:rFonts w:ascii="Trebuchet MS" w:hAnsi="Trebuchet MS" w:eastAsia="Trebuchet MS" w:cs="Trebuchet MS"/>
          <w:sz w:val="24"/>
          <w:szCs w:val="24"/>
        </w:rPr>
        <w:t xml:space="preserve"> Entities that do not submit an Intent to Apply Survey are still eligible to </w:t>
      </w:r>
      <w:proofErr w:type="gramStart"/>
      <w:r w:rsidRPr="62BC11DC" w:rsidR="6E40495D">
        <w:rPr>
          <w:rFonts w:ascii="Trebuchet MS" w:hAnsi="Trebuchet MS" w:eastAsia="Trebuchet MS" w:cs="Trebuchet MS"/>
          <w:sz w:val="24"/>
          <w:szCs w:val="24"/>
        </w:rPr>
        <w:t>submit an application</w:t>
      </w:r>
      <w:proofErr w:type="gramEnd"/>
      <w:r w:rsidRPr="62BC11DC" w:rsidR="6E40495D">
        <w:rPr>
          <w:rFonts w:ascii="Trebuchet MS" w:hAnsi="Trebuchet MS" w:eastAsia="Trebuchet MS" w:cs="Trebuchet MS"/>
          <w:sz w:val="24"/>
          <w:szCs w:val="24"/>
        </w:rPr>
        <w:t>.</w:t>
      </w:r>
    </w:p>
    <w:p w:rsidR="0A7E5DA9" w:rsidP="3C945A4B" w:rsidRDefault="0A7E5DA9" w14:paraId="38DF933C" w14:textId="61D54294">
      <w:pPr>
        <w:rPr>
          <w:rFonts w:ascii="Trebuchet MS" w:hAnsi="Trebuchet MS" w:eastAsia="Trebuchet MS" w:cs="Trebuchet MS"/>
          <w:sz w:val="24"/>
          <w:szCs w:val="24"/>
        </w:rPr>
      </w:pPr>
      <w:r w:rsidRPr="3C945A4B">
        <w:rPr>
          <w:rFonts w:ascii="Trebuchet MS" w:hAnsi="Trebuchet MS" w:eastAsia="Trebuchet MS" w:cs="Trebuchet MS"/>
          <w:sz w:val="24"/>
          <w:szCs w:val="24"/>
        </w:rPr>
        <w:t>The Notice of Intent to Apply will be used solely for planning purposes by the program. The survey will cover the following information:</w:t>
      </w:r>
    </w:p>
    <w:p w:rsidR="0A7E5DA9" w:rsidP="00F372EA" w:rsidRDefault="0A7E5DA9" w14:paraId="6DD9D31E" w14:textId="4FAE8D7C">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RFA number and title</w:t>
      </w:r>
    </w:p>
    <w:p w:rsidR="0A7E5DA9" w:rsidP="00F372EA" w:rsidRDefault="0A7E5DA9" w14:paraId="7274998C" w14:textId="38D400E6">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Organization/agency name</w:t>
      </w:r>
    </w:p>
    <w:p w:rsidR="0A7E5DA9" w:rsidP="00F372EA" w:rsidRDefault="0A7E5DA9" w14:paraId="73B2C7E3" w14:textId="2E0B6C86">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Contact information</w:t>
      </w:r>
    </w:p>
    <w:p w:rsidR="0A7E5DA9" w:rsidP="00F372EA" w:rsidRDefault="0A7E5DA9" w14:paraId="01A02230" w14:textId="46EDE8B4">
      <w:pPr>
        <w:pStyle w:val="ListParagraph"/>
        <w:numPr>
          <w:ilvl w:val="0"/>
          <w:numId w:val="3"/>
        </w:numPr>
        <w:rPr>
          <w:rFonts w:ascii="Trebuchet MS" w:hAnsi="Trebuchet MS" w:eastAsia="Trebuchet MS" w:cs="Trebuchet MS"/>
          <w:sz w:val="24"/>
          <w:szCs w:val="24"/>
        </w:rPr>
      </w:pPr>
      <w:r w:rsidRPr="3C945A4B">
        <w:rPr>
          <w:rFonts w:ascii="Trebuchet MS" w:hAnsi="Trebuchet MS" w:eastAsia="Trebuchet MS" w:cs="Trebuchet MS"/>
          <w:sz w:val="24"/>
          <w:szCs w:val="24"/>
        </w:rPr>
        <w:t xml:space="preserve">Objective(s) </w:t>
      </w:r>
      <w:proofErr w:type="gramStart"/>
      <w:r w:rsidRPr="3C945A4B">
        <w:rPr>
          <w:rFonts w:ascii="Trebuchet MS" w:hAnsi="Trebuchet MS" w:eastAsia="Trebuchet MS" w:cs="Trebuchet MS"/>
          <w:sz w:val="24"/>
          <w:szCs w:val="24"/>
        </w:rPr>
        <w:t>selected</w:t>
      </w:r>
      <w:proofErr w:type="gramEnd"/>
    </w:p>
    <w:p w:rsidR="005F1078" w:rsidP="1AEB8E49" w:rsidRDefault="7388BBD9" w14:paraId="530AB14C" w14:textId="136331F1">
      <w:bookmarkStart w:name="_Toc154473097" w:id="15"/>
      <w:r w:rsidRPr="2CFFB0D3">
        <w:rPr>
          <w:rStyle w:val="Heading2Char"/>
        </w:rPr>
        <w:t>Formatting Guidelines</w:t>
      </w:r>
      <w:bookmarkEnd w:id="15"/>
      <w:r w:rsidRPr="2CFFB0D3">
        <w:t xml:space="preserve"> </w:t>
      </w:r>
    </w:p>
    <w:p w:rsidR="7388BBD9" w:rsidP="00F372EA" w:rsidRDefault="7388BBD9" w14:paraId="2E893030" w14:textId="76EBD520">
      <w:pPr>
        <w:pStyle w:val="ListParagraph"/>
        <w:numPr>
          <w:ilvl w:val="0"/>
          <w:numId w:val="11"/>
        </w:numPr>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12 pt font, Arial or Calibri preferred. </w:t>
      </w:r>
    </w:p>
    <w:p w:rsidR="7388BBD9" w:rsidP="00F372EA" w:rsidRDefault="7388BBD9" w14:paraId="6D2B6EEF" w14:textId="6ACE9F41">
      <w:pPr>
        <w:pStyle w:val="ListParagraph"/>
        <w:numPr>
          <w:ilvl w:val="0"/>
          <w:numId w:val="11"/>
        </w:numPr>
        <w:rPr>
          <w:rFonts w:ascii="Trebuchet MS" w:hAnsi="Trebuchet MS" w:eastAsia="Trebuchet MS" w:cs="Trebuchet MS"/>
          <w:sz w:val="24"/>
          <w:szCs w:val="24"/>
        </w:rPr>
      </w:pPr>
      <w:r w:rsidRPr="743C1F97">
        <w:rPr>
          <w:rFonts w:ascii="Trebuchet MS" w:hAnsi="Trebuchet MS" w:eastAsia="Trebuchet MS" w:cs="Trebuchet MS"/>
          <w:sz w:val="24"/>
          <w:szCs w:val="24"/>
        </w:rPr>
        <w:t>1-inch margins.</w:t>
      </w:r>
    </w:p>
    <w:p w:rsidR="7388BBD9" w:rsidP="00F372EA" w:rsidRDefault="7388BBD9" w14:paraId="6557059B" w14:textId="603BE5C9">
      <w:pPr>
        <w:pStyle w:val="ListParagraph"/>
        <w:numPr>
          <w:ilvl w:val="0"/>
          <w:numId w:val="11"/>
        </w:numPr>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For Component 2: Project Narrative, use headings provided to distinguish each section of the narrative. </w:t>
      </w:r>
      <w:r w:rsidRPr="743C1F97" w:rsidR="38BA9284">
        <w:rPr>
          <w:rFonts w:ascii="Trebuchet MS" w:hAnsi="Trebuchet MS" w:eastAsia="Trebuchet MS" w:cs="Trebuchet MS"/>
          <w:sz w:val="24"/>
          <w:szCs w:val="24"/>
        </w:rPr>
        <w:t>Component 2 should not exceed $3,000 words or 6 single-spaced pages.</w:t>
      </w:r>
    </w:p>
    <w:p w:rsidR="7388BBD9" w:rsidP="00F372EA" w:rsidRDefault="7388BBD9" w14:paraId="70ECB4F0" w14:textId="161C9938">
      <w:pPr>
        <w:pStyle w:val="ListParagraph"/>
        <w:numPr>
          <w:ilvl w:val="0"/>
          <w:numId w:val="11"/>
        </w:numPr>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Title documents clearly. </w:t>
      </w:r>
    </w:p>
    <w:p w:rsidR="7388BBD9" w:rsidP="00F372EA" w:rsidRDefault="7388BBD9" w14:paraId="44444DBD" w14:textId="18088EF1">
      <w:pPr>
        <w:pStyle w:val="ListParagraph"/>
        <w:numPr>
          <w:ilvl w:val="0"/>
          <w:numId w:val="11"/>
        </w:numPr>
        <w:rPr>
          <w:rFonts w:ascii="Trebuchet MS" w:hAnsi="Trebuchet MS" w:eastAsia="Trebuchet MS" w:cs="Trebuchet MS"/>
          <w:sz w:val="24"/>
          <w:szCs w:val="24"/>
        </w:rPr>
      </w:pPr>
      <w:r w:rsidRPr="743C1F97">
        <w:rPr>
          <w:rFonts w:ascii="Trebuchet MS" w:hAnsi="Trebuchet MS" w:eastAsia="Trebuchet MS" w:cs="Trebuchet MS"/>
          <w:sz w:val="24"/>
          <w:szCs w:val="24"/>
        </w:rPr>
        <w:t>Save documents as Microsoft Word, Excel, or Adobe PDF files.</w:t>
      </w:r>
    </w:p>
    <w:p w:rsidR="7388BBD9" w:rsidP="7AAA8A73" w:rsidRDefault="7388BBD9" w14:paraId="6063A2C2" w14:textId="50CF08ED">
      <w:pPr>
        <w:pStyle w:val="Heading2"/>
      </w:pPr>
      <w:bookmarkStart w:name="_Toc154473098" w:id="16"/>
      <w:r w:rsidRPr="2CFFB0D3">
        <w:t>Required Documents</w:t>
      </w:r>
      <w:bookmarkEnd w:id="16"/>
    </w:p>
    <w:p w:rsidR="7388BBD9" w:rsidP="7AAA8A73" w:rsidRDefault="7388BBD9" w14:paraId="69634684" w14:textId="54AC58C2">
      <w:pPr>
        <w:spacing w:line="257" w:lineRule="auto"/>
        <w:rPr>
          <w:rFonts w:ascii="Trebuchet MS" w:hAnsi="Trebuchet MS" w:eastAsia="Trebuchet MS" w:cs="Trebuchet MS"/>
          <w:sz w:val="24"/>
          <w:szCs w:val="24"/>
        </w:rPr>
      </w:pPr>
      <w:r w:rsidRPr="7AAA8A73">
        <w:rPr>
          <w:rFonts w:ascii="Trebuchet MS" w:hAnsi="Trebuchet MS" w:eastAsia="Trebuchet MS" w:cs="Trebuchet MS"/>
          <w:sz w:val="24"/>
          <w:szCs w:val="24"/>
        </w:rPr>
        <w:t xml:space="preserve">A completed application must include all items described in “Required Application Components.” Please provide each item listed, and all related documents, as separate Microsoft Word, </w:t>
      </w:r>
      <w:proofErr w:type="gramStart"/>
      <w:r w:rsidRPr="7AAA8A73">
        <w:rPr>
          <w:rFonts w:ascii="Trebuchet MS" w:hAnsi="Trebuchet MS" w:eastAsia="Trebuchet MS" w:cs="Trebuchet MS"/>
          <w:sz w:val="24"/>
          <w:szCs w:val="24"/>
        </w:rPr>
        <w:t>Excel</w:t>
      </w:r>
      <w:proofErr w:type="gramEnd"/>
      <w:r w:rsidRPr="7AAA8A73">
        <w:rPr>
          <w:rFonts w:ascii="Trebuchet MS" w:hAnsi="Trebuchet MS" w:eastAsia="Trebuchet MS" w:cs="Trebuchet MS"/>
          <w:sz w:val="24"/>
          <w:szCs w:val="24"/>
        </w:rPr>
        <w:t xml:space="preserve"> or Adobe PDF </w:t>
      </w:r>
      <w:r w:rsidR="00BF09AB">
        <w:rPr>
          <w:rFonts w:ascii="Trebuchet MS" w:hAnsi="Trebuchet MS" w:eastAsia="Trebuchet MS" w:cs="Trebuchet MS"/>
          <w:sz w:val="24"/>
          <w:szCs w:val="24"/>
        </w:rPr>
        <w:t>files</w:t>
      </w:r>
      <w:r w:rsidRPr="7AAA8A73">
        <w:rPr>
          <w:rFonts w:ascii="Trebuchet MS" w:hAnsi="Trebuchet MS" w:eastAsia="Trebuchet MS" w:cs="Trebuchet MS"/>
          <w:sz w:val="24"/>
          <w:szCs w:val="24"/>
        </w:rPr>
        <w:t xml:space="preserve"> following this order:</w:t>
      </w:r>
    </w:p>
    <w:p w:rsidR="7388BBD9" w:rsidP="00F372EA" w:rsidRDefault="7388BBD9" w14:paraId="2029F711" w14:textId="55702408">
      <w:pPr>
        <w:pStyle w:val="ListParagraph"/>
        <w:numPr>
          <w:ilvl w:val="0"/>
          <w:numId w:val="10"/>
        </w:numPr>
        <w:spacing w:after="0" w:line="240"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Application </w:t>
      </w:r>
      <w:r w:rsidRPr="20F65D3C" w:rsidR="6ABDFC88">
        <w:rPr>
          <w:rFonts w:ascii="Trebuchet MS" w:hAnsi="Trebuchet MS" w:eastAsia="Trebuchet MS" w:cs="Trebuchet MS"/>
          <w:sz w:val="24"/>
          <w:szCs w:val="24"/>
        </w:rPr>
        <w:t>F</w:t>
      </w:r>
      <w:r w:rsidRPr="20F65D3C">
        <w:rPr>
          <w:rFonts w:ascii="Trebuchet MS" w:hAnsi="Trebuchet MS" w:eastAsia="Trebuchet MS" w:cs="Trebuchet MS"/>
          <w:sz w:val="24"/>
          <w:szCs w:val="24"/>
        </w:rPr>
        <w:t>orm (see Attachment 1)</w:t>
      </w:r>
    </w:p>
    <w:p w:rsidR="7388BBD9" w:rsidP="00F372EA" w:rsidRDefault="7388BBD9" w14:paraId="1F53CF5A" w14:textId="08E743EA">
      <w:pPr>
        <w:pStyle w:val="ListParagraph"/>
        <w:numPr>
          <w:ilvl w:val="0"/>
          <w:numId w:val="10"/>
        </w:numPr>
        <w:spacing w:after="0" w:line="240" w:lineRule="auto"/>
        <w:rPr>
          <w:rFonts w:ascii="Trebuchet MS" w:hAnsi="Trebuchet MS" w:eastAsia="Trebuchet MS" w:cs="Trebuchet MS"/>
          <w:sz w:val="24"/>
          <w:szCs w:val="24"/>
        </w:rPr>
      </w:pPr>
      <w:r w:rsidRPr="0ADC4578">
        <w:rPr>
          <w:rFonts w:ascii="Trebuchet MS" w:hAnsi="Trebuchet MS" w:eastAsia="Trebuchet MS" w:cs="Trebuchet MS"/>
          <w:sz w:val="24"/>
          <w:szCs w:val="24"/>
        </w:rPr>
        <w:t>Project Narrative</w:t>
      </w:r>
    </w:p>
    <w:p w:rsidR="7388BBD9" w:rsidP="00F372EA" w:rsidRDefault="7388BBD9" w14:paraId="07DB8A33" w14:textId="3295961C">
      <w:pPr>
        <w:pStyle w:val="ListParagraph"/>
        <w:numPr>
          <w:ilvl w:val="0"/>
          <w:numId w:val="10"/>
        </w:numPr>
        <w:spacing w:after="0" w:line="240" w:lineRule="auto"/>
        <w:rPr>
          <w:rFonts w:ascii="Trebuchet MS" w:hAnsi="Trebuchet MS" w:eastAsia="Trebuchet MS" w:cs="Trebuchet MS"/>
          <w:sz w:val="24"/>
          <w:szCs w:val="24"/>
        </w:rPr>
      </w:pPr>
      <w:r w:rsidRPr="743C1F97">
        <w:rPr>
          <w:rFonts w:ascii="Trebuchet MS" w:hAnsi="Trebuchet MS" w:eastAsia="Trebuchet MS" w:cs="Trebuchet MS"/>
          <w:sz w:val="24"/>
          <w:szCs w:val="24"/>
        </w:rPr>
        <w:lastRenderedPageBreak/>
        <w:t xml:space="preserve">Budget Worksheet (see Attachment 2) - retain Excel </w:t>
      </w:r>
      <w:proofErr w:type="gramStart"/>
      <w:r w:rsidRPr="743C1F97">
        <w:rPr>
          <w:rFonts w:ascii="Trebuchet MS" w:hAnsi="Trebuchet MS" w:eastAsia="Trebuchet MS" w:cs="Trebuchet MS"/>
          <w:sz w:val="24"/>
          <w:szCs w:val="24"/>
        </w:rPr>
        <w:t>format</w:t>
      </w:r>
      <w:proofErr w:type="gramEnd"/>
    </w:p>
    <w:p w:rsidR="7388BBD9" w:rsidP="00F372EA" w:rsidRDefault="7388BBD9" w14:paraId="3A7A8710" w14:textId="3883EF0B">
      <w:pPr>
        <w:pStyle w:val="ListParagraph"/>
        <w:numPr>
          <w:ilvl w:val="0"/>
          <w:numId w:val="10"/>
        </w:numPr>
        <w:spacing w:after="0" w:line="240" w:lineRule="auto"/>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Work Plan (see Attachment 3) - retain Excel </w:t>
      </w:r>
      <w:proofErr w:type="gramStart"/>
      <w:r w:rsidRPr="743C1F97">
        <w:rPr>
          <w:rFonts w:ascii="Trebuchet MS" w:hAnsi="Trebuchet MS" w:eastAsia="Trebuchet MS" w:cs="Trebuchet MS"/>
          <w:sz w:val="24"/>
          <w:szCs w:val="24"/>
        </w:rPr>
        <w:t>format</w:t>
      </w:r>
      <w:proofErr w:type="gramEnd"/>
    </w:p>
    <w:p w:rsidR="7388BBD9" w:rsidP="00F372EA" w:rsidRDefault="31BF37F4" w14:paraId="4468447B" w14:textId="6C9EF19C">
      <w:pPr>
        <w:pStyle w:val="ListParagraph"/>
        <w:numPr>
          <w:ilvl w:val="0"/>
          <w:numId w:val="10"/>
        </w:numPr>
        <w:spacing w:after="0" w:line="240" w:lineRule="auto"/>
        <w:rPr>
          <w:rFonts w:ascii="Trebuchet MS" w:hAnsi="Trebuchet MS" w:eastAsia="Trebuchet MS" w:cs="Trebuchet MS"/>
          <w:sz w:val="24"/>
          <w:szCs w:val="24"/>
        </w:rPr>
      </w:pPr>
      <w:r w:rsidRPr="3C945A4B">
        <w:rPr>
          <w:rFonts w:ascii="Trebuchet MS" w:hAnsi="Trebuchet MS" w:eastAsia="Trebuchet MS" w:cs="Trebuchet MS"/>
          <w:sz w:val="24"/>
          <w:szCs w:val="24"/>
        </w:rPr>
        <w:t>Sources</w:t>
      </w:r>
      <w:r w:rsidRPr="3C945A4B" w:rsidR="4CB7D958">
        <w:rPr>
          <w:rFonts w:ascii="Trebuchet MS" w:hAnsi="Trebuchet MS" w:eastAsia="Trebuchet MS" w:cs="Trebuchet MS"/>
          <w:sz w:val="24"/>
          <w:szCs w:val="24"/>
        </w:rPr>
        <w:t xml:space="preserve"> of Income table</w:t>
      </w:r>
      <w:r w:rsidRPr="3C945A4B" w:rsidR="38EDDD03">
        <w:rPr>
          <w:rFonts w:ascii="Trebuchet MS" w:hAnsi="Trebuchet MS" w:eastAsia="Trebuchet MS" w:cs="Trebuchet MS"/>
          <w:sz w:val="24"/>
          <w:szCs w:val="24"/>
        </w:rPr>
        <w:t xml:space="preserve"> (see Attachment 4)</w:t>
      </w:r>
      <w:r w:rsidRPr="3C945A4B" w:rsidR="6F1384A2">
        <w:rPr>
          <w:rFonts w:ascii="Trebuchet MS" w:hAnsi="Trebuchet MS" w:eastAsia="Trebuchet MS" w:cs="Trebuchet MS"/>
          <w:sz w:val="24"/>
          <w:szCs w:val="24"/>
        </w:rPr>
        <w:t xml:space="preserve"> - retain Excel </w:t>
      </w:r>
      <w:proofErr w:type="gramStart"/>
      <w:r w:rsidRPr="3C945A4B" w:rsidR="6F1384A2">
        <w:rPr>
          <w:rFonts w:ascii="Trebuchet MS" w:hAnsi="Trebuchet MS" w:eastAsia="Trebuchet MS" w:cs="Trebuchet MS"/>
          <w:sz w:val="24"/>
          <w:szCs w:val="24"/>
        </w:rPr>
        <w:t>format</w:t>
      </w:r>
      <w:proofErr w:type="gramEnd"/>
    </w:p>
    <w:p w:rsidR="7388BBD9" w:rsidP="00F372EA" w:rsidRDefault="381EC397" w14:paraId="09581137" w14:textId="46711006">
      <w:pPr>
        <w:pStyle w:val="ListParagraph"/>
        <w:numPr>
          <w:ilvl w:val="0"/>
          <w:numId w:val="9"/>
        </w:numPr>
        <w:spacing w:after="0" w:line="240" w:lineRule="auto"/>
        <w:rPr>
          <w:rFonts w:ascii="Trebuchet MS" w:hAnsi="Trebuchet MS" w:eastAsia="Trebuchet MS" w:cs="Trebuchet MS"/>
          <w:sz w:val="24"/>
          <w:szCs w:val="24"/>
        </w:rPr>
      </w:pPr>
      <w:r w:rsidRPr="3C945A4B">
        <w:rPr>
          <w:rFonts w:ascii="Trebuchet MS" w:hAnsi="Trebuchet MS" w:eastAsia="Trebuchet MS" w:cs="Trebuchet MS"/>
          <w:sz w:val="24"/>
          <w:szCs w:val="24"/>
        </w:rPr>
        <w:t>Non-profit tax-exempt status (if applicable)</w:t>
      </w:r>
    </w:p>
    <w:p w:rsidR="7388BBD9" w:rsidP="00F372EA" w:rsidRDefault="381EC397" w14:paraId="1FE59826" w14:textId="4DE62634">
      <w:pPr>
        <w:pStyle w:val="ListParagraph"/>
        <w:numPr>
          <w:ilvl w:val="0"/>
          <w:numId w:val="9"/>
        </w:numPr>
        <w:spacing w:after="0" w:line="240" w:lineRule="auto"/>
        <w:rPr>
          <w:rFonts w:ascii="Trebuchet MS" w:hAnsi="Trebuchet MS" w:eastAsia="Trebuchet MS" w:cs="Trebuchet MS"/>
          <w:sz w:val="24"/>
          <w:szCs w:val="24"/>
        </w:rPr>
      </w:pPr>
      <w:r w:rsidRPr="3C945A4B">
        <w:rPr>
          <w:rFonts w:ascii="Trebuchet MS" w:hAnsi="Trebuchet MS" w:eastAsia="Trebuchet MS" w:cs="Trebuchet MS"/>
          <w:sz w:val="24"/>
          <w:szCs w:val="24"/>
        </w:rPr>
        <w:t>Certificate of Good Standing from Colorado SOS (if applicable)</w:t>
      </w:r>
    </w:p>
    <w:p w:rsidR="7AAA8A73" w:rsidP="7AAA8A73" w:rsidRDefault="7AAA8A73" w14:paraId="42BA28C5" w14:textId="6F8D0D46"/>
    <w:p w:rsidR="6C6B59C7" w:rsidP="2CFFB0D3" w:rsidRDefault="6C6B59C7" w14:paraId="3E183680" w14:textId="14F98B1C">
      <w:pPr>
        <w:rPr>
          <w:rFonts w:ascii="Trebuchet MS" w:hAnsi="Trebuchet MS" w:eastAsia="Trebuchet MS" w:cs="Trebuchet MS"/>
          <w:sz w:val="24"/>
          <w:szCs w:val="24"/>
        </w:rPr>
      </w:pPr>
      <w:r w:rsidRPr="2CFFB0D3">
        <w:rPr>
          <w:rFonts w:ascii="Trebuchet MS" w:hAnsi="Trebuchet MS" w:eastAsia="Trebuchet MS" w:cs="Trebuchet MS"/>
          <w:sz w:val="24"/>
          <w:szCs w:val="24"/>
        </w:rPr>
        <w:t>Note</w:t>
      </w:r>
      <w:r w:rsidRPr="2CFFB0D3" w:rsidR="4C021E07">
        <w:rPr>
          <w:rFonts w:ascii="Trebuchet MS" w:hAnsi="Trebuchet MS" w:eastAsia="Trebuchet MS" w:cs="Trebuchet MS"/>
          <w:sz w:val="24"/>
          <w:szCs w:val="24"/>
        </w:rPr>
        <w:t>: If awarded, your organization will be required to provide additional documentation including a signed W-9 and insurance certificates.</w:t>
      </w:r>
    </w:p>
    <w:p w:rsidR="0EC9DE07" w:rsidP="7AAA8A73" w:rsidRDefault="0EC9DE07" w14:paraId="64D43A62" w14:textId="5344ED25">
      <w:bookmarkStart w:name="_Toc154473099" w:id="17"/>
      <w:r w:rsidRPr="2CFFB0D3">
        <w:rPr>
          <w:rStyle w:val="Heading2Char"/>
        </w:rPr>
        <w:t>Submission Instructions</w:t>
      </w:r>
      <w:bookmarkEnd w:id="17"/>
    </w:p>
    <w:p w:rsidR="7A892BDD" w:rsidP="2CFFB0D3" w:rsidRDefault="7A892BDD" w14:paraId="1A257764" w14:textId="5008329C">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For consideration of award, an applicant for </w:t>
      </w:r>
      <w:r w:rsidR="006127D1">
        <w:rPr>
          <w:rFonts w:ascii="Trebuchet MS" w:hAnsi="Trebuchet MS" w:eastAsia="Trebuchet MS" w:cs="Trebuchet MS"/>
          <w:b/>
          <w:bCs/>
          <w:sz w:val="24"/>
          <w:szCs w:val="24"/>
        </w:rPr>
        <w:t>Combating</w:t>
      </w:r>
      <w:r w:rsidRPr="20F65D3C">
        <w:rPr>
          <w:rFonts w:ascii="Trebuchet MS" w:hAnsi="Trebuchet MS" w:eastAsia="Trebuchet MS" w:cs="Trebuchet MS"/>
          <w:b/>
          <w:bCs/>
          <w:sz w:val="24"/>
          <w:szCs w:val="24"/>
        </w:rPr>
        <w:t xml:space="preserve"> Youth Vaping </w:t>
      </w:r>
      <w:proofErr w:type="gramStart"/>
      <w:r w:rsidRPr="20F65D3C">
        <w:rPr>
          <w:rFonts w:ascii="Trebuchet MS" w:hAnsi="Trebuchet MS" w:eastAsia="Trebuchet MS" w:cs="Trebuchet MS"/>
          <w:b/>
          <w:bCs/>
          <w:sz w:val="24"/>
          <w:szCs w:val="24"/>
        </w:rPr>
        <w:t>In</w:t>
      </w:r>
      <w:proofErr w:type="gramEnd"/>
      <w:r w:rsidRPr="20F65D3C">
        <w:rPr>
          <w:rFonts w:ascii="Trebuchet MS" w:hAnsi="Trebuchet MS" w:eastAsia="Trebuchet MS" w:cs="Trebuchet MS"/>
          <w:b/>
          <w:bCs/>
          <w:sz w:val="24"/>
          <w:szCs w:val="24"/>
        </w:rPr>
        <w:t xml:space="preserve"> Colorado RFA #LAAA</w:t>
      </w:r>
      <w:r w:rsidRPr="20F65D3C" w:rsidR="1262418B">
        <w:rPr>
          <w:rFonts w:ascii="Trebuchet MS" w:hAnsi="Trebuchet MS" w:eastAsia="Trebuchet MS" w:cs="Trebuchet MS"/>
          <w:b/>
          <w:bCs/>
          <w:sz w:val="24"/>
          <w:szCs w:val="24"/>
        </w:rPr>
        <w:t xml:space="preserve"> 2024*03</w:t>
      </w:r>
      <w:r w:rsidRPr="20F65D3C">
        <w:rPr>
          <w:rFonts w:ascii="Trebuchet MS" w:hAnsi="Trebuchet MS" w:eastAsia="Trebuchet MS" w:cs="Trebuchet MS"/>
          <w:b/>
          <w:bCs/>
          <w:sz w:val="24"/>
          <w:szCs w:val="24"/>
        </w:rPr>
        <w:t xml:space="preserve"> </w:t>
      </w:r>
      <w:r w:rsidRPr="20F65D3C">
        <w:rPr>
          <w:rFonts w:ascii="Trebuchet MS" w:hAnsi="Trebuchet MS" w:eastAsia="Trebuchet MS" w:cs="Trebuchet MS"/>
          <w:sz w:val="24"/>
          <w:szCs w:val="24"/>
        </w:rPr>
        <w:t xml:space="preserve">must submit a completed </w:t>
      </w:r>
      <w:r w:rsidR="0069350F">
        <w:rPr>
          <w:rFonts w:ascii="Trebuchet MS" w:hAnsi="Trebuchet MS" w:eastAsia="Trebuchet MS" w:cs="Trebuchet MS"/>
          <w:sz w:val="24"/>
          <w:szCs w:val="24"/>
        </w:rPr>
        <w:t>email</w:t>
      </w:r>
      <w:r w:rsidRPr="20F65D3C">
        <w:rPr>
          <w:rFonts w:ascii="Trebuchet MS" w:hAnsi="Trebuchet MS" w:eastAsia="Trebuchet MS" w:cs="Trebuchet MS"/>
          <w:sz w:val="24"/>
          <w:szCs w:val="24"/>
        </w:rPr>
        <w:t xml:space="preserve"> application via </w:t>
      </w:r>
      <w:r w:rsidRPr="20F65D3C">
        <w:rPr>
          <w:rFonts w:ascii="Trebuchet MS" w:hAnsi="Trebuchet MS" w:eastAsia="Trebuchet MS" w:cs="Trebuchet MS"/>
          <w:sz w:val="24"/>
          <w:szCs w:val="24"/>
          <w:u w:val="single"/>
        </w:rPr>
        <w:t>zip file</w:t>
      </w:r>
      <w:r w:rsidRPr="20F65D3C">
        <w:rPr>
          <w:rFonts w:ascii="Trebuchet MS" w:hAnsi="Trebuchet MS" w:eastAsia="Trebuchet MS" w:cs="Trebuchet MS"/>
          <w:sz w:val="24"/>
          <w:szCs w:val="24"/>
        </w:rPr>
        <w:t xml:space="preserve"> no later than 11:59 p.m. </w:t>
      </w:r>
      <w:r w:rsidRPr="7404A55D" w:rsidR="0C72280A">
        <w:rPr>
          <w:rFonts w:ascii="Trebuchet MS" w:hAnsi="Trebuchet MS" w:eastAsia="Trebuchet MS" w:cs="Trebuchet MS"/>
          <w:sz w:val="24"/>
          <w:szCs w:val="24"/>
        </w:rPr>
        <w:t>MST</w:t>
      </w:r>
      <w:r w:rsidRPr="56BAFDEC">
        <w:rPr>
          <w:rFonts w:ascii="Trebuchet MS" w:hAnsi="Trebuchet MS" w:eastAsia="Trebuchet MS" w:cs="Trebuchet MS"/>
          <w:sz w:val="24"/>
          <w:szCs w:val="24"/>
        </w:rPr>
        <w:t xml:space="preserve"> </w:t>
      </w:r>
      <w:r w:rsidRPr="7FA53719">
        <w:rPr>
          <w:rFonts w:ascii="Trebuchet MS" w:hAnsi="Trebuchet MS" w:eastAsia="Trebuchet MS" w:cs="Trebuchet MS"/>
          <w:sz w:val="24"/>
          <w:szCs w:val="24"/>
        </w:rPr>
        <w:t xml:space="preserve">on </w:t>
      </w:r>
      <w:r w:rsidRPr="7FA53719" w:rsidR="735DF611">
        <w:rPr>
          <w:rFonts w:ascii="Trebuchet MS" w:hAnsi="Trebuchet MS" w:eastAsia="Trebuchet MS" w:cs="Trebuchet MS"/>
          <w:sz w:val="24"/>
          <w:szCs w:val="24"/>
        </w:rPr>
        <w:t xml:space="preserve">February </w:t>
      </w:r>
      <w:r w:rsidRPr="7FA53719" w:rsidR="53352D27">
        <w:rPr>
          <w:rFonts w:ascii="Trebuchet MS" w:hAnsi="Trebuchet MS" w:eastAsia="Trebuchet MS" w:cs="Trebuchet MS"/>
          <w:sz w:val="24"/>
          <w:szCs w:val="24"/>
        </w:rPr>
        <w:t>16</w:t>
      </w:r>
      <w:r w:rsidRPr="7FA53719" w:rsidR="735DF611">
        <w:rPr>
          <w:rFonts w:ascii="Trebuchet MS" w:hAnsi="Trebuchet MS" w:eastAsia="Trebuchet MS" w:cs="Trebuchet MS"/>
          <w:sz w:val="24"/>
          <w:szCs w:val="24"/>
        </w:rPr>
        <w:t>, 2024</w:t>
      </w:r>
      <w:r w:rsidRPr="7FA53719">
        <w:rPr>
          <w:rFonts w:ascii="Trebuchet MS" w:hAnsi="Trebuchet MS" w:eastAsia="Trebuchet MS" w:cs="Trebuchet MS"/>
          <w:sz w:val="24"/>
          <w:szCs w:val="24"/>
        </w:rPr>
        <w:t xml:space="preserve"> to: </w:t>
      </w:r>
      <w:r w:rsidRPr="7FA53719" w:rsidR="7FACB608">
        <w:rPr>
          <w:rStyle w:val="Hyperlink"/>
          <w:rFonts w:ascii="Trebuchet MS" w:hAnsi="Trebuchet MS" w:eastAsia="Trebuchet MS" w:cs="Trebuchet MS"/>
          <w:sz w:val="24"/>
          <w:szCs w:val="24"/>
        </w:rPr>
        <w:t>MBT___2.j9zwflzbb1wylnip@u.box.com</w:t>
      </w:r>
      <w:r w:rsidRPr="7FA53719" w:rsidR="7FACB608">
        <w:rPr>
          <w:rFonts w:ascii="Trebuchet MS" w:hAnsi="Trebuchet MS" w:eastAsia="Trebuchet MS" w:cs="Trebuchet MS"/>
          <w:sz w:val="24"/>
          <w:szCs w:val="24"/>
        </w:rPr>
        <w:t xml:space="preserve">   </w:t>
      </w:r>
    </w:p>
    <w:p w:rsidR="7A892BDD" w:rsidP="7AAA8A73" w:rsidRDefault="7A892BDD" w14:paraId="36A957D4" w14:textId="5C7A758A">
      <w:pPr>
        <w:spacing w:line="257" w:lineRule="auto"/>
      </w:pPr>
      <w:r w:rsidRPr="7AAA8A73">
        <w:rPr>
          <w:rFonts w:ascii="Trebuchet MS" w:hAnsi="Trebuchet MS" w:eastAsia="Trebuchet MS" w:cs="Trebuchet MS"/>
          <w:sz w:val="24"/>
          <w:szCs w:val="24"/>
        </w:rPr>
        <w:t xml:space="preserve">No hard copies of applications will be accepted. Applications submitted after the application submission deadline will not be accepted. </w:t>
      </w:r>
    </w:p>
    <w:p w:rsidR="7A892BDD" w:rsidP="7AAA8A73" w:rsidRDefault="7A892BDD" w14:paraId="3B7E25E9" w14:textId="42A880C9">
      <w:pPr>
        <w:spacing w:line="257" w:lineRule="auto"/>
      </w:pPr>
      <w:r w:rsidRPr="7AAA8A73">
        <w:rPr>
          <w:rFonts w:ascii="Trebuchet MS" w:hAnsi="Trebuchet MS" w:eastAsia="Trebuchet MS" w:cs="Trebuchet MS"/>
          <w:sz w:val="24"/>
          <w:szCs w:val="24"/>
        </w:rPr>
        <w:t xml:space="preserve">If you are unable to submit your application using the provided box.com address, please contact the Department of Law at </w:t>
      </w:r>
      <w:hyperlink r:id="rId15">
        <w:r w:rsidRPr="7AAA8A73">
          <w:rPr>
            <w:rStyle w:val="Hyperlink"/>
            <w:rFonts w:ascii="Trebuchet MS" w:hAnsi="Trebuchet MS" w:eastAsia="Trebuchet MS" w:cs="Trebuchet MS"/>
            <w:sz w:val="24"/>
            <w:szCs w:val="24"/>
          </w:rPr>
          <w:t>procurement@coag.gov</w:t>
        </w:r>
      </w:hyperlink>
      <w:r w:rsidRPr="7AAA8A73">
        <w:rPr>
          <w:rFonts w:ascii="Trebuchet MS" w:hAnsi="Trebuchet MS" w:eastAsia="Trebuchet MS" w:cs="Trebuchet MS"/>
          <w:sz w:val="24"/>
          <w:szCs w:val="24"/>
        </w:rPr>
        <w:t xml:space="preserve">. </w:t>
      </w:r>
    </w:p>
    <w:p w:rsidR="7A892BDD" w:rsidP="7AAA8A73" w:rsidRDefault="7A892BDD" w14:paraId="068B5F80" w14:textId="4FFEAD04">
      <w:pPr>
        <w:spacing w:line="257" w:lineRule="auto"/>
      </w:pPr>
      <w:r w:rsidRPr="7AAA8A73">
        <w:rPr>
          <w:rFonts w:ascii="Trebuchet MS" w:hAnsi="Trebuchet MS" w:eastAsia="Trebuchet MS" w:cs="Trebuchet MS"/>
          <w:sz w:val="24"/>
          <w:szCs w:val="24"/>
        </w:rPr>
        <w:t>Please note the following:</w:t>
      </w:r>
    </w:p>
    <w:p w:rsidR="7A892BDD" w:rsidP="7AAA8A73" w:rsidRDefault="7A892BDD" w14:paraId="70DE9E31" w14:textId="27CEFDC3">
      <w:pPr>
        <w:spacing w:line="257" w:lineRule="auto"/>
      </w:pPr>
      <w:r w:rsidRPr="7AAA8A73">
        <w:rPr>
          <w:rFonts w:ascii="Trebuchet MS" w:hAnsi="Trebuchet MS" w:eastAsia="Trebuchet MS" w:cs="Trebuchet MS"/>
          <w:sz w:val="24"/>
          <w:szCs w:val="24"/>
        </w:rPr>
        <w:t xml:space="preserve">The subject line and body of the email are not uploaded into the online submission application and will not be received by the DOL. </w:t>
      </w:r>
      <w:r w:rsidRPr="7AAA8A73">
        <w:rPr>
          <w:rFonts w:ascii="Trebuchet MS" w:hAnsi="Trebuchet MS" w:eastAsia="Trebuchet MS" w:cs="Trebuchet MS"/>
          <w:sz w:val="24"/>
          <w:szCs w:val="24"/>
          <w:u w:val="single"/>
        </w:rPr>
        <w:t>Only email attachments are uploaded</w:t>
      </w:r>
      <w:r w:rsidRPr="7AAA8A73">
        <w:rPr>
          <w:rFonts w:ascii="Trebuchet MS" w:hAnsi="Trebuchet MS" w:eastAsia="Trebuchet MS" w:cs="Trebuchet MS"/>
          <w:sz w:val="24"/>
          <w:szCs w:val="24"/>
        </w:rPr>
        <w:t xml:space="preserve">. Should any Applicant wish to ask a question or make a comment regarding the RFA, send a separate email to </w:t>
      </w:r>
      <w:hyperlink r:id="rId16">
        <w:r w:rsidRPr="7AAA8A73">
          <w:rPr>
            <w:rStyle w:val="Hyperlink"/>
            <w:rFonts w:ascii="Trebuchet MS" w:hAnsi="Trebuchet MS" w:eastAsia="Trebuchet MS" w:cs="Trebuchet MS"/>
            <w:sz w:val="24"/>
            <w:szCs w:val="24"/>
          </w:rPr>
          <w:t>procurement@coag.gov</w:t>
        </w:r>
      </w:hyperlink>
      <w:r w:rsidRPr="7AAA8A73">
        <w:rPr>
          <w:rFonts w:ascii="Trebuchet MS" w:hAnsi="Trebuchet MS" w:eastAsia="Trebuchet MS" w:cs="Trebuchet MS"/>
          <w:sz w:val="24"/>
          <w:szCs w:val="24"/>
        </w:rPr>
        <w:t xml:space="preserve">. </w:t>
      </w:r>
    </w:p>
    <w:p w:rsidR="7A892BDD" w:rsidP="7AAA8A73" w:rsidRDefault="7A892BDD" w14:paraId="561E3314" w14:textId="0A193D70">
      <w:pPr>
        <w:spacing w:line="257" w:lineRule="auto"/>
      </w:pPr>
      <w:r w:rsidRPr="2CFFB0D3">
        <w:rPr>
          <w:rFonts w:ascii="Trebuchet MS" w:hAnsi="Trebuchet MS" w:eastAsia="Trebuchet MS" w:cs="Trebuchet MS"/>
          <w:sz w:val="24"/>
          <w:szCs w:val="24"/>
        </w:rPr>
        <w:t xml:space="preserve">Applicants should </w:t>
      </w:r>
      <w:r w:rsidR="007E55D8">
        <w:rPr>
          <w:rFonts w:ascii="Trebuchet MS" w:hAnsi="Trebuchet MS" w:eastAsia="Trebuchet MS" w:cs="Trebuchet MS"/>
          <w:sz w:val="24"/>
          <w:szCs w:val="24"/>
        </w:rPr>
        <w:t>attach</w:t>
      </w:r>
      <w:r w:rsidRPr="2CFFB0D3">
        <w:rPr>
          <w:rFonts w:ascii="Trebuchet MS" w:hAnsi="Trebuchet MS" w:eastAsia="Trebuchet MS" w:cs="Trebuchet MS"/>
          <w:sz w:val="24"/>
          <w:szCs w:val="24"/>
        </w:rPr>
        <w:t xml:space="preserve"> one (1) zip folder that contains all required application submission documents. The zip folder name should include the following title: </w:t>
      </w:r>
      <w:r w:rsidRPr="2CFFB0D3">
        <w:rPr>
          <w:rFonts w:ascii="Trebuchet MS" w:hAnsi="Trebuchet MS" w:eastAsia="Trebuchet MS" w:cs="Trebuchet MS"/>
          <w:sz w:val="28"/>
          <w:szCs w:val="28"/>
        </w:rPr>
        <w:t>“</w:t>
      </w:r>
      <w:r w:rsidRPr="2CFFB0D3">
        <w:rPr>
          <w:rFonts w:ascii="Calibri" w:hAnsi="Calibri" w:eastAsia="Calibri" w:cs="Calibri"/>
          <w:b/>
          <w:bCs/>
          <w:sz w:val="24"/>
          <w:szCs w:val="24"/>
        </w:rPr>
        <w:t>RFA</w:t>
      </w:r>
      <w:r w:rsidRPr="2CFFB0D3" w:rsidR="3B6BDCE9">
        <w:rPr>
          <w:rFonts w:ascii="Calibri" w:hAnsi="Calibri" w:eastAsia="Calibri" w:cs="Calibri"/>
          <w:b/>
          <w:bCs/>
          <w:sz w:val="24"/>
          <w:szCs w:val="24"/>
        </w:rPr>
        <w:t xml:space="preserve"> LAAA</w:t>
      </w:r>
      <w:r w:rsidRPr="2CFFB0D3">
        <w:rPr>
          <w:rFonts w:ascii="Calibri" w:hAnsi="Calibri" w:eastAsia="Calibri" w:cs="Calibri"/>
          <w:b/>
          <w:bCs/>
          <w:sz w:val="24"/>
          <w:szCs w:val="24"/>
        </w:rPr>
        <w:t xml:space="preserve"> 2024*0</w:t>
      </w:r>
      <w:r w:rsidRPr="2CFFB0D3" w:rsidR="656BB97D">
        <w:rPr>
          <w:rFonts w:ascii="Calibri" w:hAnsi="Calibri" w:eastAsia="Calibri" w:cs="Calibri"/>
          <w:b/>
          <w:bCs/>
          <w:sz w:val="24"/>
          <w:szCs w:val="24"/>
        </w:rPr>
        <w:t>3</w:t>
      </w:r>
      <w:r w:rsidRPr="2CFFB0D3">
        <w:rPr>
          <w:rFonts w:ascii="Calibri" w:hAnsi="Calibri" w:eastAsia="Calibri" w:cs="Calibri"/>
          <w:b/>
          <w:bCs/>
          <w:sz w:val="24"/>
          <w:szCs w:val="24"/>
        </w:rPr>
        <w:t>_</w:t>
      </w:r>
      <w:r w:rsidR="006127D1">
        <w:rPr>
          <w:rFonts w:ascii="Calibri" w:hAnsi="Calibri" w:eastAsia="Calibri" w:cs="Calibri"/>
          <w:b/>
          <w:bCs/>
          <w:sz w:val="24"/>
          <w:szCs w:val="24"/>
        </w:rPr>
        <w:t>Combating</w:t>
      </w:r>
      <w:r w:rsidRPr="2CFFB0D3" w:rsidR="067C4FC6">
        <w:rPr>
          <w:rFonts w:ascii="Calibri" w:hAnsi="Calibri" w:eastAsia="Calibri" w:cs="Calibri"/>
          <w:b/>
          <w:bCs/>
          <w:sz w:val="24"/>
          <w:szCs w:val="24"/>
        </w:rPr>
        <w:t xml:space="preserve"> Youth Vaping</w:t>
      </w:r>
      <w:proofErr w:type="gramStart"/>
      <w:r w:rsidRPr="2CFFB0D3">
        <w:rPr>
          <w:rFonts w:ascii="Calibri" w:hAnsi="Calibri" w:eastAsia="Calibri" w:cs="Calibri"/>
          <w:b/>
          <w:bCs/>
          <w:sz w:val="24"/>
          <w:szCs w:val="24"/>
        </w:rPr>
        <w:t>_[</w:t>
      </w:r>
      <w:proofErr w:type="gramEnd"/>
      <w:r w:rsidRPr="2CFFB0D3">
        <w:rPr>
          <w:rFonts w:ascii="Calibri" w:hAnsi="Calibri" w:eastAsia="Calibri" w:cs="Calibri"/>
          <w:b/>
          <w:bCs/>
          <w:sz w:val="24"/>
          <w:szCs w:val="24"/>
        </w:rPr>
        <w:t xml:space="preserve">*APPLICANT’S NAME]”. </w:t>
      </w:r>
    </w:p>
    <w:p w:rsidR="7A892BDD" w:rsidP="7AAA8A73" w:rsidRDefault="7A892BDD" w14:paraId="1A081E29" w14:textId="5D927085">
      <w:pPr>
        <w:spacing w:line="257" w:lineRule="auto"/>
      </w:pPr>
      <w:r w:rsidRPr="7AAA8A73">
        <w:rPr>
          <w:rFonts w:ascii="Trebuchet MS" w:hAnsi="Trebuchet MS" w:eastAsia="Trebuchet MS" w:cs="Trebuchet MS"/>
          <w:sz w:val="24"/>
          <w:szCs w:val="24"/>
        </w:rPr>
        <w:t xml:space="preserve">The e-submission application typically uploads submissions within five minutes. Applicants are advised to submit their applications no later than one hour prior to the solicitation deadline to ensure the application has been received. </w:t>
      </w:r>
    </w:p>
    <w:p w:rsidR="7A892BDD" w:rsidP="7AAA8A73" w:rsidRDefault="7A892BDD" w14:paraId="4E496F82" w14:textId="6E05C01F">
      <w:pPr>
        <w:spacing w:line="257" w:lineRule="auto"/>
      </w:pPr>
      <w:r w:rsidRPr="7AAA8A73">
        <w:rPr>
          <w:rFonts w:ascii="Trebuchet MS" w:hAnsi="Trebuchet MS" w:eastAsia="Trebuchet MS" w:cs="Trebuchet MS"/>
          <w:sz w:val="24"/>
          <w:szCs w:val="24"/>
        </w:rPr>
        <w:t xml:space="preserve">The e-submission application sends an automated email confirmation if submissions were uploaded correctly. </w:t>
      </w:r>
    </w:p>
    <w:p w:rsidR="7A892BDD" w:rsidP="7AAA8A73" w:rsidRDefault="7A892BDD" w14:paraId="141097A5" w14:textId="30ED5016">
      <w:pPr>
        <w:spacing w:line="257" w:lineRule="auto"/>
      </w:pPr>
      <w:r w:rsidRPr="2CFFB0D3">
        <w:rPr>
          <w:rFonts w:ascii="Trebuchet MS" w:hAnsi="Trebuchet MS" w:eastAsia="Trebuchet MS" w:cs="Trebuchet MS"/>
          <w:sz w:val="24"/>
          <w:szCs w:val="24"/>
        </w:rPr>
        <w:t xml:space="preserve">Please do not encrypt your email. The e-submission application automatically encrypts </w:t>
      </w:r>
      <w:proofErr w:type="gramStart"/>
      <w:r w:rsidRPr="2CFFB0D3">
        <w:rPr>
          <w:rFonts w:ascii="Trebuchet MS" w:hAnsi="Trebuchet MS" w:eastAsia="Trebuchet MS" w:cs="Trebuchet MS"/>
          <w:sz w:val="24"/>
          <w:szCs w:val="24"/>
        </w:rPr>
        <w:t>attachments</w:t>
      </w:r>
      <w:proofErr w:type="gramEnd"/>
      <w:r w:rsidRPr="2CFFB0D3">
        <w:rPr>
          <w:rFonts w:ascii="Trebuchet MS" w:hAnsi="Trebuchet MS" w:eastAsia="Trebuchet MS" w:cs="Trebuchet MS"/>
          <w:sz w:val="24"/>
          <w:szCs w:val="24"/>
        </w:rPr>
        <w:t xml:space="preserve"> and any additional encryption may result in failure to upload. </w:t>
      </w:r>
    </w:p>
    <w:p w:rsidR="64FFCCF0" w:rsidP="2CFFB0D3" w:rsidRDefault="64FFCCF0" w14:paraId="620BE37D" w14:textId="5558D5EC">
      <w:pPr>
        <w:spacing w:line="257" w:lineRule="auto"/>
        <w:rPr>
          <w:rFonts w:ascii="Trebuchet MS" w:hAnsi="Trebuchet MS" w:eastAsia="Trebuchet MS" w:cs="Trebuchet MS"/>
          <w:sz w:val="24"/>
          <w:szCs w:val="24"/>
        </w:rPr>
      </w:pPr>
      <w:r w:rsidRPr="2CFFB0D3">
        <w:rPr>
          <w:rFonts w:ascii="Trebuchet MS" w:hAnsi="Trebuchet MS" w:eastAsia="Trebuchet MS" w:cs="Trebuchet MS"/>
          <w:sz w:val="24"/>
          <w:szCs w:val="24"/>
        </w:rPr>
        <w:t xml:space="preserve">The e-submission process with box.com is only for proposal submission. All inquiries, questions, comments, or concerns should be submitted to the procurement contact, not through the e-submission system. </w:t>
      </w:r>
      <w:r w:rsidRPr="2CFFB0D3" w:rsidR="367C7373">
        <w:rPr>
          <w:rFonts w:ascii="Trebuchet MS" w:hAnsi="Trebuchet MS" w:eastAsia="Trebuchet MS" w:cs="Trebuchet MS"/>
          <w:sz w:val="24"/>
          <w:szCs w:val="24"/>
        </w:rPr>
        <w:t>T</w:t>
      </w:r>
      <w:r w:rsidRPr="2CFFB0D3" w:rsidR="5F4598F5">
        <w:rPr>
          <w:rFonts w:ascii="Trebuchet MS" w:hAnsi="Trebuchet MS" w:eastAsia="Trebuchet MS" w:cs="Trebuchet MS"/>
          <w:sz w:val="24"/>
          <w:szCs w:val="24"/>
        </w:rPr>
        <w:t>he Notice of Intent to Award will</w:t>
      </w:r>
      <w:r w:rsidRPr="2CFFB0D3" w:rsidR="0FEC81CA">
        <w:rPr>
          <w:rFonts w:ascii="Trebuchet MS" w:hAnsi="Trebuchet MS" w:eastAsia="Trebuchet MS" w:cs="Trebuchet MS"/>
          <w:sz w:val="24"/>
          <w:szCs w:val="24"/>
        </w:rPr>
        <w:t xml:space="preserve"> at </w:t>
      </w:r>
      <w:r w:rsidRPr="2CFFB0D3" w:rsidR="619947CA">
        <w:rPr>
          <w:rFonts w:ascii="Trebuchet MS" w:hAnsi="Trebuchet MS" w:eastAsia="Trebuchet MS" w:cs="Trebuchet MS"/>
          <w:sz w:val="24"/>
          <w:szCs w:val="24"/>
        </w:rPr>
        <w:t>minimum</w:t>
      </w:r>
      <w:r w:rsidRPr="2CFFB0D3" w:rsidR="5F4598F5">
        <w:rPr>
          <w:rFonts w:ascii="Trebuchet MS" w:hAnsi="Trebuchet MS" w:eastAsia="Trebuchet MS" w:cs="Trebuchet MS"/>
          <w:sz w:val="24"/>
          <w:szCs w:val="24"/>
        </w:rPr>
        <w:t xml:space="preserve"> be posted on Colorado VSS, </w:t>
      </w:r>
      <w:r w:rsidRPr="2CFFB0D3" w:rsidR="0985EB66">
        <w:rPr>
          <w:rFonts w:ascii="Trebuchet MS" w:hAnsi="Trebuchet MS" w:eastAsia="Trebuchet MS" w:cs="Trebuchet MS"/>
          <w:sz w:val="24"/>
          <w:szCs w:val="24"/>
        </w:rPr>
        <w:t>all other communication from the DOL may be through</w:t>
      </w:r>
      <w:r w:rsidRPr="2CFFB0D3" w:rsidR="5F4598F5">
        <w:rPr>
          <w:rFonts w:ascii="Trebuchet MS" w:hAnsi="Trebuchet MS" w:eastAsia="Trebuchet MS" w:cs="Trebuchet MS"/>
          <w:sz w:val="24"/>
          <w:szCs w:val="24"/>
        </w:rPr>
        <w:t xml:space="preserve"> </w:t>
      </w:r>
      <w:r w:rsidRPr="2CFFB0D3" w:rsidR="5F4598F5">
        <w:rPr>
          <w:rFonts w:ascii="Trebuchet MS" w:hAnsi="Trebuchet MS" w:eastAsia="Trebuchet MS" w:cs="Trebuchet MS"/>
          <w:sz w:val="24"/>
          <w:szCs w:val="24"/>
        </w:rPr>
        <w:lastRenderedPageBreak/>
        <w:t>direct email from the procurement contact and</w:t>
      </w:r>
      <w:r w:rsidRPr="2CFFB0D3" w:rsidR="1F3C422B">
        <w:rPr>
          <w:rFonts w:ascii="Trebuchet MS" w:hAnsi="Trebuchet MS" w:eastAsia="Trebuchet MS" w:cs="Trebuchet MS"/>
          <w:sz w:val="24"/>
          <w:szCs w:val="24"/>
        </w:rPr>
        <w:t>/or</w:t>
      </w:r>
      <w:r w:rsidRPr="2CFFB0D3" w:rsidR="5F4598F5">
        <w:rPr>
          <w:rFonts w:ascii="Trebuchet MS" w:hAnsi="Trebuchet MS" w:eastAsia="Trebuchet MS" w:cs="Trebuchet MS"/>
          <w:sz w:val="24"/>
          <w:szCs w:val="24"/>
        </w:rPr>
        <w:t xml:space="preserve"> </w:t>
      </w:r>
      <w:r w:rsidRPr="2CFFB0D3" w:rsidR="4BFD3C6E">
        <w:rPr>
          <w:rFonts w:ascii="Trebuchet MS" w:hAnsi="Trebuchet MS" w:eastAsia="Trebuchet MS" w:cs="Trebuchet MS"/>
          <w:sz w:val="24"/>
          <w:szCs w:val="24"/>
        </w:rPr>
        <w:t>posted to</w:t>
      </w:r>
      <w:r w:rsidRPr="2CFFB0D3" w:rsidR="5F4598F5">
        <w:rPr>
          <w:rFonts w:ascii="Trebuchet MS" w:hAnsi="Trebuchet MS" w:eastAsia="Trebuchet MS" w:cs="Trebuchet MS"/>
          <w:sz w:val="24"/>
          <w:szCs w:val="24"/>
        </w:rPr>
        <w:t xml:space="preserve"> the </w:t>
      </w:r>
      <w:r w:rsidRPr="2CFFB0D3" w:rsidR="7440652E">
        <w:rPr>
          <w:rFonts w:ascii="Trebuchet MS" w:hAnsi="Trebuchet MS" w:eastAsia="Trebuchet MS" w:cs="Trebuchet MS"/>
          <w:sz w:val="24"/>
          <w:szCs w:val="24"/>
        </w:rPr>
        <w:t>DCE Funding Opportunities website.</w:t>
      </w:r>
    </w:p>
    <w:p w:rsidR="7A892BDD" w:rsidP="7AAA8A73" w:rsidRDefault="7A892BDD" w14:paraId="30A50326" w14:textId="1CC11890">
      <w:pPr>
        <w:spacing w:line="257" w:lineRule="auto"/>
      </w:pPr>
      <w:r w:rsidRPr="7AAA8A73">
        <w:rPr>
          <w:rFonts w:ascii="Trebuchet MS" w:hAnsi="Trebuchet MS" w:eastAsia="Trebuchet MS" w:cs="Trebuchet MS"/>
          <w:sz w:val="24"/>
          <w:szCs w:val="24"/>
        </w:rPr>
        <w:t xml:space="preserve">During the solicitation process for this RFA, all official communication with applicants will be via notices on the DOL program website listed in the schedule of activities. Notices may include any modifications to administrative or performance requirements, answers to inquiries received, and/or clarifications to requirements. Program staff will host a “how to apply” webinar to be announced on the website. It is incumbent upon applicants to </w:t>
      </w:r>
      <w:proofErr w:type="gramStart"/>
      <w:r w:rsidRPr="7AAA8A73">
        <w:rPr>
          <w:rFonts w:ascii="Trebuchet MS" w:hAnsi="Trebuchet MS" w:eastAsia="Trebuchet MS" w:cs="Trebuchet MS"/>
          <w:sz w:val="24"/>
          <w:szCs w:val="24"/>
        </w:rPr>
        <w:t>carefully and regularly monitor the website</w:t>
      </w:r>
      <w:proofErr w:type="gramEnd"/>
      <w:r w:rsidRPr="7AAA8A73">
        <w:rPr>
          <w:rFonts w:ascii="Trebuchet MS" w:hAnsi="Trebuchet MS" w:eastAsia="Trebuchet MS" w:cs="Trebuchet MS"/>
          <w:sz w:val="24"/>
          <w:szCs w:val="24"/>
        </w:rPr>
        <w:t xml:space="preserve"> for publication of modifications to this solicitation and any other information in regard to this RFA. Any DOL announcement of the winning applicant(s) will be via e-mail or in another format, as determined by the DOL, and must be within the timing and discretion of the DOL. </w:t>
      </w:r>
    </w:p>
    <w:p w:rsidR="7A892BDD" w:rsidP="7AAA8A73" w:rsidRDefault="7A892BDD" w14:paraId="1E20115F" w14:textId="471DE871">
      <w:pPr>
        <w:spacing w:line="257" w:lineRule="auto"/>
      </w:pPr>
      <w:r w:rsidRPr="7AAA8A73">
        <w:rPr>
          <w:rFonts w:ascii="Trebuchet MS" w:hAnsi="Trebuchet MS" w:eastAsia="Trebuchet MS" w:cs="Trebuchet MS"/>
          <w:sz w:val="24"/>
          <w:szCs w:val="24"/>
        </w:rPr>
        <w:t>Applicants are not to contact any other state office or individual regarding this RFA or this project, except for the program contact noted below. Applicants are not to rely on any other statements that may alter any specification or other term or condition of the solicitation outside of the DOL website.</w:t>
      </w:r>
    </w:p>
    <w:p w:rsidR="7A892BDD" w:rsidP="7AAA8A73" w:rsidRDefault="7A892BDD" w14:paraId="5781C480" w14:textId="1B783B85">
      <w:pPr>
        <w:spacing w:line="257" w:lineRule="auto"/>
      </w:pPr>
      <w:r w:rsidRPr="7AAA8A73">
        <w:rPr>
          <w:rFonts w:ascii="Trebuchet MS" w:hAnsi="Trebuchet MS" w:eastAsia="Trebuchet MS" w:cs="Trebuchet MS"/>
          <w:sz w:val="24"/>
          <w:szCs w:val="24"/>
        </w:rPr>
        <w:t>All materials submitted shall become the property of the DOL and will not be returned.</w:t>
      </w:r>
    </w:p>
    <w:p w:rsidR="02D31F5D" w:rsidP="7AAA8A73" w:rsidRDefault="02D31F5D" w14:paraId="2987CEAD" w14:textId="35B4D984">
      <w:pPr>
        <w:spacing w:line="257" w:lineRule="auto"/>
        <w:rPr>
          <w:rFonts w:ascii="Trebuchet MS" w:hAnsi="Trebuchet MS" w:eastAsia="Trebuchet MS" w:cs="Trebuchet MS"/>
          <w:sz w:val="24"/>
          <w:szCs w:val="24"/>
        </w:rPr>
      </w:pPr>
      <w:bookmarkStart w:name="_Toc154473100" w:id="18"/>
      <w:r w:rsidRPr="2CFFB0D3">
        <w:rPr>
          <w:rStyle w:val="Heading2Char"/>
        </w:rPr>
        <w:t>Questions and Inquiries</w:t>
      </w:r>
      <w:bookmarkEnd w:id="18"/>
    </w:p>
    <w:p w:rsidR="02D31F5D" w:rsidP="7AAA8A73" w:rsidRDefault="02D31F5D" w14:paraId="39992E2C" w14:textId="272EFDEA">
      <w:pPr>
        <w:spacing w:line="257" w:lineRule="auto"/>
      </w:pPr>
      <w:r w:rsidRPr="7AAA8A73">
        <w:rPr>
          <w:rFonts w:ascii="Trebuchet MS" w:hAnsi="Trebuchet MS" w:eastAsia="Trebuchet MS" w:cs="Trebuchet MS"/>
          <w:sz w:val="24"/>
          <w:szCs w:val="24"/>
        </w:rPr>
        <w:t>Applicants may make written inquiries via email to obtain clarification of requirements concerning this RFA. Send all inquiries to:</w:t>
      </w:r>
    </w:p>
    <w:p w:rsidR="02D31F5D" w:rsidP="7AAA8A73" w:rsidRDefault="02D31F5D" w14:paraId="639CDD08" w14:textId="4F838634">
      <w:pPr>
        <w:tabs>
          <w:tab w:val="left" w:pos="720"/>
        </w:tabs>
        <w:spacing w:after="0"/>
        <w:ind w:left="1440"/>
        <w:rPr>
          <w:rFonts w:ascii="Trebuchet MS" w:hAnsi="Trebuchet MS" w:eastAsia="Trebuchet MS" w:cs="Trebuchet MS"/>
          <w:color w:val="000000" w:themeColor="text1"/>
          <w:sz w:val="24"/>
          <w:szCs w:val="24"/>
        </w:rPr>
      </w:pPr>
      <w:r w:rsidRPr="7AAA8A73">
        <w:rPr>
          <w:rFonts w:ascii="Trebuchet MS" w:hAnsi="Trebuchet MS" w:eastAsia="Trebuchet MS" w:cs="Trebuchet MS"/>
          <w:color w:val="000000" w:themeColor="text1"/>
          <w:sz w:val="24"/>
          <w:szCs w:val="24"/>
        </w:rPr>
        <w:t>Program contact name: Alison Williams Helm</w:t>
      </w:r>
    </w:p>
    <w:p w:rsidR="02D31F5D" w:rsidP="7AAA8A73" w:rsidRDefault="02D31F5D" w14:paraId="4DAEC455" w14:textId="08ACCB97">
      <w:pPr>
        <w:tabs>
          <w:tab w:val="left" w:pos="720"/>
        </w:tabs>
        <w:spacing w:after="0"/>
        <w:ind w:left="1440"/>
        <w:rPr>
          <w:rFonts w:ascii="Trebuchet MS" w:hAnsi="Trebuchet MS" w:eastAsia="Trebuchet MS" w:cs="Trebuchet MS"/>
          <w:color w:val="000000" w:themeColor="text1"/>
          <w:sz w:val="24"/>
          <w:szCs w:val="24"/>
        </w:rPr>
      </w:pPr>
      <w:r w:rsidRPr="7AAA8A73">
        <w:rPr>
          <w:rFonts w:ascii="Trebuchet MS" w:hAnsi="Trebuchet MS" w:eastAsia="Trebuchet MS" w:cs="Trebuchet MS"/>
          <w:color w:val="000000" w:themeColor="text1"/>
          <w:sz w:val="24"/>
          <w:szCs w:val="24"/>
        </w:rPr>
        <w:t xml:space="preserve">Program contact email: </w:t>
      </w:r>
      <w:hyperlink r:id="rId17">
        <w:r w:rsidRPr="7AAA8A73">
          <w:rPr>
            <w:rStyle w:val="Hyperlink"/>
            <w:rFonts w:ascii="Trebuchet MS" w:hAnsi="Trebuchet MS" w:eastAsia="Trebuchet MS" w:cs="Trebuchet MS"/>
            <w:sz w:val="24"/>
            <w:szCs w:val="24"/>
          </w:rPr>
          <w:t>procurement@coag.gov</w:t>
        </w:r>
      </w:hyperlink>
      <w:r w:rsidRPr="7AAA8A73">
        <w:rPr>
          <w:rFonts w:ascii="Trebuchet MS" w:hAnsi="Trebuchet MS" w:eastAsia="Trebuchet MS" w:cs="Trebuchet MS"/>
          <w:color w:val="000000" w:themeColor="text1"/>
          <w:sz w:val="24"/>
          <w:szCs w:val="24"/>
        </w:rPr>
        <w:t xml:space="preserve"> </w:t>
      </w:r>
    </w:p>
    <w:p w:rsidR="7AAA8A73" w:rsidP="7AAA8A73" w:rsidRDefault="7AAA8A73" w14:paraId="3F827AC9" w14:textId="57053F04">
      <w:pPr>
        <w:tabs>
          <w:tab w:val="left" w:pos="720"/>
        </w:tabs>
        <w:spacing w:after="0"/>
        <w:rPr>
          <w:rFonts w:ascii="Trebuchet MS" w:hAnsi="Trebuchet MS" w:eastAsia="Trebuchet MS" w:cs="Trebuchet MS"/>
          <w:color w:val="000000" w:themeColor="text1"/>
          <w:sz w:val="24"/>
          <w:szCs w:val="24"/>
        </w:rPr>
      </w:pPr>
    </w:p>
    <w:p w:rsidR="02D31F5D" w:rsidP="00F372EA" w:rsidRDefault="02D31F5D" w14:paraId="78AFCC26" w14:textId="3E9988B2">
      <w:pPr>
        <w:pStyle w:val="ListParagraph"/>
        <w:numPr>
          <w:ilvl w:val="0"/>
          <w:numId w:val="8"/>
        </w:numPr>
        <w:tabs>
          <w:tab w:val="left" w:pos="720"/>
        </w:tabs>
        <w:rPr>
          <w:rFonts w:ascii="Trebuchet MS" w:hAnsi="Trebuchet MS" w:eastAsia="Trebuchet MS" w:cs="Trebuchet MS"/>
          <w:sz w:val="24"/>
          <w:szCs w:val="24"/>
        </w:rPr>
      </w:pPr>
      <w:r w:rsidRPr="7AAA8A73">
        <w:rPr>
          <w:rFonts w:ascii="Trebuchet MS" w:hAnsi="Trebuchet MS" w:eastAsia="Trebuchet MS" w:cs="Trebuchet MS"/>
          <w:sz w:val="24"/>
          <w:szCs w:val="24"/>
        </w:rPr>
        <w:t>Clearly identify your inquiries with:</w:t>
      </w:r>
    </w:p>
    <w:p w:rsidR="02D31F5D" w:rsidP="7AAA8A73" w:rsidRDefault="02D31F5D" w14:paraId="0A08851A" w14:textId="4BECAAC4">
      <w:pPr>
        <w:spacing w:after="0" w:line="257" w:lineRule="auto"/>
        <w:ind w:left="1440"/>
      </w:pPr>
      <w:r w:rsidRPr="7AAA8A73">
        <w:rPr>
          <w:rFonts w:ascii="Trebuchet MS" w:hAnsi="Trebuchet MS" w:eastAsia="Trebuchet MS" w:cs="Trebuchet MS"/>
          <w:sz w:val="24"/>
          <w:szCs w:val="24"/>
        </w:rPr>
        <w:t>RFA Number</w:t>
      </w:r>
    </w:p>
    <w:p w:rsidR="02D31F5D" w:rsidP="7AAA8A73" w:rsidRDefault="02D31F5D" w14:paraId="7C2F6BF6" w14:textId="480941FA">
      <w:pPr>
        <w:spacing w:after="0" w:line="257" w:lineRule="auto"/>
        <w:ind w:left="1440"/>
      </w:pPr>
      <w:r w:rsidRPr="7AAA8A73">
        <w:rPr>
          <w:rFonts w:ascii="Trebuchet MS" w:hAnsi="Trebuchet MS" w:eastAsia="Trebuchet MS" w:cs="Trebuchet MS"/>
          <w:sz w:val="24"/>
          <w:szCs w:val="24"/>
        </w:rPr>
        <w:t>RFA Title</w:t>
      </w:r>
    </w:p>
    <w:p w:rsidR="02D31F5D" w:rsidP="7AAA8A73" w:rsidRDefault="02D31F5D" w14:paraId="6A7F9E9E" w14:textId="248CA638">
      <w:pPr>
        <w:spacing w:after="0" w:line="257" w:lineRule="auto"/>
        <w:ind w:left="1440"/>
        <w:rPr>
          <w:rFonts w:ascii="Trebuchet MS" w:hAnsi="Trebuchet MS" w:eastAsia="Trebuchet MS" w:cs="Trebuchet MS"/>
          <w:sz w:val="24"/>
          <w:szCs w:val="24"/>
        </w:rPr>
      </w:pPr>
      <w:r w:rsidRPr="7AAA8A73">
        <w:rPr>
          <w:rFonts w:ascii="Trebuchet MS" w:hAnsi="Trebuchet MS" w:eastAsia="Trebuchet MS" w:cs="Trebuchet MS"/>
          <w:sz w:val="24"/>
          <w:szCs w:val="24"/>
        </w:rPr>
        <w:t>The section the inquiry applies to.</w:t>
      </w:r>
    </w:p>
    <w:p w:rsidR="02D31F5D" w:rsidP="00F372EA" w:rsidRDefault="02D31F5D" w14:paraId="284C6092" w14:textId="7D655E9E">
      <w:pPr>
        <w:pStyle w:val="ListParagraph"/>
        <w:numPr>
          <w:ilvl w:val="0"/>
          <w:numId w:val="7"/>
        </w:numPr>
        <w:rPr>
          <w:rFonts w:ascii="Trebuchet MS" w:hAnsi="Trebuchet MS" w:eastAsia="Trebuchet MS" w:cs="Trebuchet MS"/>
          <w:color w:val="0563C1"/>
          <w:sz w:val="24"/>
          <w:szCs w:val="24"/>
          <w:u w:val="single"/>
        </w:rPr>
      </w:pPr>
      <w:r w:rsidRPr="7AAA8A73">
        <w:rPr>
          <w:rFonts w:ascii="Trebuchet MS" w:hAnsi="Trebuchet MS" w:eastAsia="Trebuchet MS" w:cs="Trebuchet MS"/>
          <w:sz w:val="24"/>
          <w:szCs w:val="24"/>
        </w:rPr>
        <w:t xml:space="preserve">Applicants are not to rely on any other statements that alter any specification or other term or condition of the RFA, unless they have been formally issued by the DOL and posted to </w:t>
      </w:r>
      <w:hyperlink r:id="rId18">
        <w:r w:rsidRPr="7AAA8A73">
          <w:rPr>
            <w:rStyle w:val="Hyperlink"/>
            <w:rFonts w:ascii="Trebuchet MS" w:hAnsi="Trebuchet MS" w:eastAsia="Trebuchet MS" w:cs="Trebuchet MS"/>
            <w:sz w:val="24"/>
            <w:szCs w:val="24"/>
          </w:rPr>
          <w:t>DOL’s Funding Opportunities webpage</w:t>
        </w:r>
      </w:hyperlink>
      <w:r w:rsidRPr="7AAA8A73">
        <w:rPr>
          <w:rFonts w:ascii="Trebuchet MS" w:hAnsi="Trebuchet MS" w:eastAsia="Trebuchet MS" w:cs="Trebuchet MS"/>
          <w:color w:val="0563C1"/>
          <w:sz w:val="24"/>
          <w:szCs w:val="24"/>
          <w:u w:val="single"/>
        </w:rPr>
        <w:t>.</w:t>
      </w:r>
      <w:r w:rsidRPr="62BC11DC" w:rsidR="5622DEF5">
        <w:rPr>
          <w:rFonts w:ascii="Trebuchet MS" w:hAnsi="Trebuchet MS" w:eastAsia="Trebuchet MS" w:cs="Trebuchet MS"/>
          <w:color w:val="0563C1"/>
          <w:sz w:val="24"/>
          <w:szCs w:val="24"/>
          <w:u w:val="single"/>
        </w:rPr>
        <w:t xml:space="preserve"> </w:t>
      </w:r>
      <w:r w:rsidRPr="00B37B7C" w:rsidR="5622DEF5">
        <w:rPr>
          <w:rFonts w:ascii="Trebuchet MS" w:hAnsi="Trebuchet MS" w:eastAsia="Trebuchet MS" w:cs="Trebuchet MS"/>
          <w:sz w:val="24"/>
          <w:szCs w:val="24"/>
        </w:rPr>
        <w:t xml:space="preserve">DOL may also elect to use Colorado VSS to post formal modifications to the RFA. </w:t>
      </w:r>
    </w:p>
    <w:p w:rsidR="52296B80" w:rsidP="7AAA8A73" w:rsidRDefault="52296B80" w14:paraId="0A2F5319" w14:textId="1B0E7A4E">
      <w:pPr>
        <w:pStyle w:val="Heading2"/>
      </w:pPr>
      <w:bookmarkStart w:name="_Toc154473101" w:id="19"/>
      <w:r w:rsidRPr="2CFFB0D3">
        <w:t>Pre-application Webinar</w:t>
      </w:r>
      <w:bookmarkEnd w:id="19"/>
    </w:p>
    <w:p w:rsidR="52296B80" w:rsidP="7AAA8A73" w:rsidRDefault="52296B80" w14:paraId="3BA47B86" w14:textId="582425BC">
      <w:pPr>
        <w:spacing w:line="257" w:lineRule="auto"/>
      </w:pPr>
      <w:r w:rsidRPr="027C52BE">
        <w:rPr>
          <w:rFonts w:ascii="Trebuchet MS" w:hAnsi="Trebuchet MS" w:eastAsia="Trebuchet MS" w:cs="Trebuchet MS"/>
          <w:sz w:val="24"/>
          <w:szCs w:val="24"/>
        </w:rPr>
        <w:t xml:space="preserve">As indicated in the Schedule of Activities, Applicants have the option to attend a </w:t>
      </w:r>
      <w:hyperlink w:history="1" r:id="rId19">
        <w:r w:rsidRPr="00654923">
          <w:rPr>
            <w:rStyle w:val="Hyperlink"/>
            <w:rFonts w:ascii="Trebuchet MS" w:hAnsi="Trebuchet MS" w:eastAsia="Trebuchet MS" w:cs="Trebuchet MS"/>
            <w:sz w:val="24"/>
            <w:szCs w:val="24"/>
          </w:rPr>
          <w:t>pre-application webinar</w:t>
        </w:r>
      </w:hyperlink>
      <w:r w:rsidRPr="027C52BE">
        <w:rPr>
          <w:rFonts w:ascii="Trebuchet MS" w:hAnsi="Trebuchet MS" w:eastAsia="Trebuchet MS" w:cs="Trebuchet MS"/>
          <w:sz w:val="24"/>
          <w:szCs w:val="24"/>
        </w:rPr>
        <w:t xml:space="preserve"> for clarification on this RFA. Visit the </w:t>
      </w:r>
      <w:hyperlink r:id="rId20">
        <w:r w:rsidRPr="027C52BE">
          <w:rPr>
            <w:rStyle w:val="Hyperlink"/>
            <w:rFonts w:ascii="Trebuchet MS" w:hAnsi="Trebuchet MS" w:eastAsia="Trebuchet MS" w:cs="Trebuchet MS"/>
            <w:sz w:val="24"/>
            <w:szCs w:val="24"/>
          </w:rPr>
          <w:t>DOL’s Funding Opportunities webpage</w:t>
        </w:r>
      </w:hyperlink>
      <w:r w:rsidRPr="027C52BE">
        <w:rPr>
          <w:rFonts w:ascii="Trebuchet MS" w:hAnsi="Trebuchet MS" w:eastAsia="Trebuchet MS" w:cs="Trebuchet MS"/>
          <w:sz w:val="24"/>
          <w:szCs w:val="24"/>
        </w:rPr>
        <w:t xml:space="preserve"> for information on how to log-in to join these meetings.</w:t>
      </w:r>
    </w:p>
    <w:p w:rsidR="52296B80" w:rsidP="7AAA8A73" w:rsidRDefault="52296B80" w14:paraId="20B056ED" w14:textId="5A07215D">
      <w:pPr>
        <w:pStyle w:val="Heading2"/>
      </w:pPr>
      <w:bookmarkStart w:name="_Toc154473102" w:id="20"/>
      <w:r w:rsidRPr="2CFFB0D3">
        <w:lastRenderedPageBreak/>
        <w:t>Schedule of Activities</w:t>
      </w:r>
      <w:bookmarkEnd w:id="20"/>
    </w:p>
    <w:tbl>
      <w:tblPr>
        <w:tblW w:w="0" w:type="auto"/>
        <w:tblLayout w:type="fixed"/>
        <w:tblLook w:val="04A0" w:firstRow="1" w:lastRow="0" w:firstColumn="1" w:lastColumn="0" w:noHBand="0" w:noVBand="1"/>
      </w:tblPr>
      <w:tblGrid>
        <w:gridCol w:w="5070"/>
        <w:gridCol w:w="3435"/>
      </w:tblGrid>
      <w:tr w:rsidR="7AAA8A73" w:rsidTr="20F65D3C" w14:paraId="6A25CE48" w14:textId="77777777">
        <w:trPr>
          <w:trHeight w:val="570"/>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center"/>
          </w:tcPr>
          <w:p w:rsidR="7AAA8A73" w:rsidP="20F65D3C" w:rsidRDefault="3D657880" w14:paraId="4A4A3F06" w14:textId="43630583">
            <w:pPr>
              <w:spacing w:line="257" w:lineRule="auto"/>
            </w:pPr>
            <w:r w:rsidRPr="20F65D3C">
              <w:rPr>
                <w:rFonts w:ascii="Trebuchet MS" w:hAnsi="Trebuchet MS" w:eastAsia="Trebuchet MS" w:cs="Trebuchet MS"/>
                <w:b/>
                <w:bCs/>
                <w:sz w:val="24"/>
                <w:szCs w:val="24"/>
              </w:rPr>
              <w:t>Activity</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center"/>
          </w:tcPr>
          <w:p w:rsidR="7AAA8A73" w:rsidP="20F65D3C" w:rsidRDefault="3D657880" w14:paraId="71F410DE" w14:textId="21E18770">
            <w:pPr>
              <w:spacing w:line="257" w:lineRule="auto"/>
            </w:pPr>
            <w:r w:rsidRPr="20F65D3C">
              <w:rPr>
                <w:rFonts w:ascii="Trebuchet MS" w:hAnsi="Trebuchet MS" w:eastAsia="Trebuchet MS" w:cs="Trebuchet MS"/>
                <w:b/>
                <w:bCs/>
                <w:sz w:val="24"/>
                <w:szCs w:val="24"/>
              </w:rPr>
              <w:t>Date</w:t>
            </w:r>
          </w:p>
        </w:tc>
      </w:tr>
      <w:tr w:rsidR="7AAA8A73" w:rsidTr="20F65D3C" w14:paraId="751DD699" w14:textId="77777777">
        <w:trPr>
          <w:trHeight w:val="510"/>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3D657880" w14:paraId="7D624D90" w14:textId="734B1D9E">
            <w:pPr>
              <w:spacing w:line="257" w:lineRule="auto"/>
            </w:pPr>
            <w:r w:rsidRPr="20F65D3C">
              <w:rPr>
                <w:rFonts w:ascii="Trebuchet MS" w:hAnsi="Trebuchet MS" w:eastAsia="Trebuchet MS" w:cs="Trebuchet MS"/>
                <w:sz w:val="24"/>
                <w:szCs w:val="24"/>
              </w:rPr>
              <w:t xml:space="preserve">RFA Published on </w:t>
            </w:r>
            <w:hyperlink r:id="rId21">
              <w:r w:rsidRPr="20F65D3C">
                <w:rPr>
                  <w:rStyle w:val="Hyperlink"/>
                  <w:rFonts w:ascii="Trebuchet MS" w:hAnsi="Trebuchet MS" w:eastAsia="Trebuchet MS" w:cs="Trebuchet MS"/>
                  <w:sz w:val="24"/>
                  <w:szCs w:val="24"/>
                </w:rPr>
                <w:t>coag.gov/funding-opportunities/</w:t>
              </w:r>
            </w:hyperlink>
            <w:r w:rsidRPr="20F65D3C">
              <w:rPr>
                <w:rFonts w:ascii="Trebuchet MS" w:hAnsi="Trebuchet MS" w:eastAsia="Trebuchet MS" w:cs="Trebuchet MS"/>
                <w:sz w:val="24"/>
                <w:szCs w:val="24"/>
              </w:rPr>
              <w:t xml:space="preserve"> </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2532E373" w:rsidP="3C945A4B" w:rsidRDefault="4E63C68F" w14:paraId="66322DD6" w14:textId="4FA4D7A9">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January </w:t>
            </w:r>
            <w:r w:rsidRPr="20F65D3C" w:rsidR="5EFCB19A">
              <w:rPr>
                <w:rFonts w:ascii="Trebuchet MS" w:hAnsi="Trebuchet MS" w:eastAsia="Trebuchet MS" w:cs="Trebuchet MS"/>
                <w:sz w:val="24"/>
                <w:szCs w:val="24"/>
              </w:rPr>
              <w:t>8</w:t>
            </w:r>
            <w:r w:rsidRPr="20F65D3C" w:rsidR="212ACCF9">
              <w:rPr>
                <w:rFonts w:ascii="Trebuchet MS" w:hAnsi="Trebuchet MS" w:eastAsia="Trebuchet MS" w:cs="Trebuchet MS"/>
                <w:sz w:val="24"/>
                <w:szCs w:val="24"/>
              </w:rPr>
              <w:t>, 202</w:t>
            </w:r>
            <w:r w:rsidRPr="20F65D3C" w:rsidR="247071BB">
              <w:rPr>
                <w:rFonts w:ascii="Trebuchet MS" w:hAnsi="Trebuchet MS" w:eastAsia="Trebuchet MS" w:cs="Trebuchet MS"/>
                <w:sz w:val="24"/>
                <w:szCs w:val="24"/>
              </w:rPr>
              <w:t>4</w:t>
            </w:r>
          </w:p>
        </w:tc>
      </w:tr>
      <w:tr w:rsidR="7AAA8A73" w:rsidTr="20F65D3C" w14:paraId="551DD294" w14:textId="77777777">
        <w:trPr>
          <w:trHeight w:val="375"/>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00000000" w14:paraId="20C0A006" w14:textId="47E0CC39">
            <w:pPr>
              <w:spacing w:line="257" w:lineRule="auto"/>
            </w:pPr>
            <w:hyperlink w:history="1" r:id="rId22">
              <w:r w:rsidRPr="00C9069C" w:rsidR="3D657880">
                <w:rPr>
                  <w:rStyle w:val="Hyperlink"/>
                  <w:rFonts w:ascii="Trebuchet MS" w:hAnsi="Trebuchet MS" w:eastAsia="Trebuchet MS" w:cs="Trebuchet MS"/>
                  <w:sz w:val="24"/>
                  <w:szCs w:val="24"/>
                </w:rPr>
                <w:t>Pre-Application Webinar</w:t>
              </w:r>
            </w:hyperlink>
            <w:r w:rsidRPr="20F65D3C" w:rsidR="3D657880">
              <w:rPr>
                <w:rFonts w:ascii="Trebuchet MS" w:hAnsi="Trebuchet MS" w:eastAsia="Trebuchet MS" w:cs="Trebuchet MS"/>
                <w:sz w:val="24"/>
                <w:szCs w:val="24"/>
              </w:rPr>
              <w:t xml:space="preserve"> </w:t>
            </w:r>
            <w:r w:rsidR="7AAA8A73">
              <w:br/>
            </w:r>
            <w:r w:rsidRPr="20F65D3C" w:rsidR="3D657880">
              <w:rPr>
                <w:rFonts w:ascii="Trebuchet MS" w:hAnsi="Trebuchet MS" w:eastAsia="Trebuchet MS" w:cs="Trebuchet MS"/>
                <w:sz w:val="24"/>
                <w:szCs w:val="24"/>
              </w:rPr>
              <w:t>(Attendance optional)</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37E2747D" w:rsidP="3C945A4B" w:rsidRDefault="0F2AC254" w14:paraId="3F286903" w14:textId="38682F0E">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January </w:t>
            </w:r>
            <w:r w:rsidRPr="20F65D3C" w:rsidR="32B710E9">
              <w:rPr>
                <w:rFonts w:ascii="Trebuchet MS" w:hAnsi="Trebuchet MS" w:eastAsia="Trebuchet MS" w:cs="Trebuchet MS"/>
                <w:sz w:val="24"/>
                <w:szCs w:val="24"/>
              </w:rPr>
              <w:t>18</w:t>
            </w:r>
            <w:r w:rsidRPr="20F65D3C" w:rsidR="212ACCF9">
              <w:rPr>
                <w:rFonts w:ascii="Trebuchet MS" w:hAnsi="Trebuchet MS" w:eastAsia="Trebuchet MS" w:cs="Trebuchet MS"/>
                <w:sz w:val="24"/>
                <w:szCs w:val="24"/>
              </w:rPr>
              <w:t>, 202</w:t>
            </w:r>
            <w:r w:rsidRPr="20F65D3C" w:rsidR="2B25306E">
              <w:rPr>
                <w:rFonts w:ascii="Trebuchet MS" w:hAnsi="Trebuchet MS" w:eastAsia="Trebuchet MS" w:cs="Trebuchet MS"/>
                <w:sz w:val="24"/>
                <w:szCs w:val="24"/>
              </w:rPr>
              <w:t>4</w:t>
            </w:r>
          </w:p>
        </w:tc>
      </w:tr>
      <w:tr w:rsidR="2CFFB0D3" w:rsidTr="20F65D3C" w14:paraId="25E2A102" w14:textId="77777777">
        <w:trPr>
          <w:trHeight w:val="75"/>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B6EAB40" w:rsidP="20F65D3C" w:rsidRDefault="529EDDBD" w14:paraId="66F08112" w14:textId="57BA7337">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Notice</w:t>
            </w:r>
            <w:r w:rsidRPr="20F65D3C" w:rsidR="6575EEB0">
              <w:rPr>
                <w:rFonts w:ascii="Trebuchet MS" w:hAnsi="Trebuchet MS" w:eastAsia="Trebuchet MS" w:cs="Trebuchet MS"/>
                <w:sz w:val="24"/>
                <w:szCs w:val="24"/>
              </w:rPr>
              <w:t xml:space="preserve"> of Intent to Apply </w:t>
            </w:r>
            <w:proofErr w:type="gramStart"/>
            <w:r w:rsidRPr="20F65D3C" w:rsidR="0A0F49A1">
              <w:rPr>
                <w:rFonts w:ascii="Trebuchet MS" w:hAnsi="Trebuchet MS" w:eastAsia="Trebuchet MS" w:cs="Trebuchet MS"/>
                <w:sz w:val="24"/>
                <w:szCs w:val="24"/>
              </w:rPr>
              <w:t>deadline</w:t>
            </w:r>
            <w:proofErr w:type="gramEnd"/>
          </w:p>
          <w:p w:rsidR="7B6EAB40" w:rsidP="20F65D3C" w:rsidRDefault="00000000" w14:paraId="6AA112B4" w14:textId="7EC62FAD">
            <w:pPr>
              <w:spacing w:line="257" w:lineRule="auto"/>
              <w:rPr>
                <w:rFonts w:ascii="Trebuchet MS" w:hAnsi="Trebuchet MS" w:eastAsia="Trebuchet MS" w:cs="Trebuchet MS"/>
                <w:sz w:val="24"/>
                <w:szCs w:val="24"/>
              </w:rPr>
            </w:pPr>
            <w:hyperlink r:id="rId23">
              <w:r w:rsidRPr="20F65D3C" w:rsidR="6646E948">
                <w:rPr>
                  <w:rStyle w:val="Hyperlink"/>
                  <w:rFonts w:ascii="Trebuchet MS" w:hAnsi="Trebuchet MS" w:eastAsia="Trebuchet MS" w:cs="Trebuchet MS"/>
                  <w:sz w:val="24"/>
                  <w:szCs w:val="24"/>
                </w:rPr>
                <w:t>Notice of Intent to Apply Survey</w:t>
              </w:r>
            </w:hyperlink>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B6EAB40" w:rsidP="3C945A4B" w:rsidRDefault="6575EEB0" w14:paraId="6EABAE1A" w14:textId="179D6B3A">
            <w:pPr>
              <w:spacing w:before="240"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January 22, 2024</w:t>
            </w:r>
          </w:p>
        </w:tc>
      </w:tr>
      <w:tr w:rsidR="7AAA8A73" w:rsidTr="20F65D3C" w14:paraId="7C9804B9" w14:textId="77777777">
        <w:trPr>
          <w:trHeight w:val="75"/>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421817DA" w14:paraId="034B806A" w14:textId="6FA64733">
            <w:pPr>
              <w:spacing w:before="240" w:line="257" w:lineRule="auto"/>
            </w:pPr>
            <w:r w:rsidRPr="20F65D3C">
              <w:rPr>
                <w:rFonts w:ascii="Trebuchet MS" w:hAnsi="Trebuchet MS" w:eastAsia="Trebuchet MS" w:cs="Trebuchet MS"/>
                <w:sz w:val="24"/>
                <w:szCs w:val="24"/>
              </w:rPr>
              <w:t>Application submission deadline</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1F44AF3" w:rsidP="3C945A4B" w:rsidRDefault="1577F388" w14:paraId="6D693A5A" w14:textId="10543723">
            <w:pPr>
              <w:spacing w:before="240"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February </w:t>
            </w:r>
            <w:r w:rsidRPr="20F65D3C" w:rsidR="5A078760">
              <w:rPr>
                <w:rFonts w:ascii="Trebuchet MS" w:hAnsi="Trebuchet MS" w:eastAsia="Trebuchet MS" w:cs="Trebuchet MS"/>
                <w:sz w:val="24"/>
                <w:szCs w:val="24"/>
              </w:rPr>
              <w:t>16</w:t>
            </w:r>
            <w:r w:rsidRPr="20F65D3C" w:rsidR="212ACCF9">
              <w:rPr>
                <w:rFonts w:ascii="Trebuchet MS" w:hAnsi="Trebuchet MS" w:eastAsia="Trebuchet MS" w:cs="Trebuchet MS"/>
                <w:sz w:val="24"/>
                <w:szCs w:val="24"/>
              </w:rPr>
              <w:t>, 202</w:t>
            </w:r>
            <w:r w:rsidRPr="20F65D3C" w:rsidR="685C0C23">
              <w:rPr>
                <w:rFonts w:ascii="Trebuchet MS" w:hAnsi="Trebuchet MS" w:eastAsia="Trebuchet MS" w:cs="Trebuchet MS"/>
                <w:sz w:val="24"/>
                <w:szCs w:val="24"/>
              </w:rPr>
              <w:t>4</w:t>
            </w:r>
          </w:p>
        </w:tc>
      </w:tr>
      <w:tr w:rsidR="7AAA8A73" w:rsidTr="20F65D3C" w14:paraId="3F446B2E" w14:textId="77777777">
        <w:trPr>
          <w:trHeight w:val="480"/>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0E5051DF" w14:paraId="3A7224EB" w14:textId="662F9EBF">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rPr>
              <w:t xml:space="preserve">Evaluation Period </w:t>
            </w:r>
            <w:r w:rsidRPr="62BC11DC" w:rsidR="3F612481">
              <w:rPr>
                <w:rFonts w:ascii="Trebuchet MS" w:hAnsi="Trebuchet MS" w:eastAsia="Trebuchet MS" w:cs="Trebuchet MS"/>
                <w:sz w:val="24"/>
                <w:szCs w:val="24"/>
              </w:rPr>
              <w:t>(estimated)</w:t>
            </w:r>
            <w:r w:rsidR="72B67401">
              <w:br/>
            </w:r>
            <w:r w:rsidRPr="20F65D3C" w:rsidR="40770299">
              <w:rPr>
                <w:rFonts w:ascii="Trebuchet MS" w:hAnsi="Trebuchet MS" w:eastAsia="Trebuchet MS" w:cs="Trebuchet MS"/>
                <w:sz w:val="24"/>
                <w:szCs w:val="24"/>
              </w:rPr>
              <w:t>February 16</w:t>
            </w:r>
            <w:r w:rsidRPr="20F65D3C">
              <w:rPr>
                <w:rFonts w:ascii="Trebuchet MS" w:hAnsi="Trebuchet MS" w:eastAsia="Trebuchet MS" w:cs="Trebuchet MS"/>
                <w:sz w:val="24"/>
                <w:szCs w:val="24"/>
              </w:rPr>
              <w:t>, 202</w:t>
            </w:r>
            <w:r w:rsidRPr="20F65D3C" w:rsidR="7D4C1B92">
              <w:rPr>
                <w:rFonts w:ascii="Trebuchet MS" w:hAnsi="Trebuchet MS" w:eastAsia="Trebuchet MS" w:cs="Trebuchet MS"/>
                <w:sz w:val="24"/>
                <w:szCs w:val="24"/>
              </w:rPr>
              <w:t>4</w:t>
            </w:r>
            <w:r w:rsidRPr="20F65D3C">
              <w:rPr>
                <w:rFonts w:ascii="Trebuchet MS" w:hAnsi="Trebuchet MS" w:eastAsia="Trebuchet MS" w:cs="Trebuchet MS"/>
                <w:sz w:val="24"/>
                <w:szCs w:val="24"/>
              </w:rPr>
              <w:t xml:space="preserve"> – </w:t>
            </w:r>
            <w:r w:rsidRPr="20F65D3C" w:rsidR="3CCEA43F">
              <w:rPr>
                <w:rFonts w:ascii="Trebuchet MS" w:hAnsi="Trebuchet MS" w:eastAsia="Trebuchet MS" w:cs="Trebuchet MS"/>
                <w:sz w:val="24"/>
                <w:szCs w:val="24"/>
              </w:rPr>
              <w:t>April</w:t>
            </w:r>
            <w:r w:rsidRPr="20F65D3C">
              <w:rPr>
                <w:rFonts w:ascii="Trebuchet MS" w:hAnsi="Trebuchet MS" w:eastAsia="Trebuchet MS" w:cs="Trebuchet MS"/>
                <w:sz w:val="24"/>
                <w:szCs w:val="24"/>
              </w:rPr>
              <w:t xml:space="preserve"> </w:t>
            </w:r>
            <w:r w:rsidRPr="20F65D3C" w:rsidR="60B12D93">
              <w:rPr>
                <w:rFonts w:ascii="Trebuchet MS" w:hAnsi="Trebuchet MS" w:eastAsia="Trebuchet MS" w:cs="Trebuchet MS"/>
                <w:sz w:val="24"/>
                <w:szCs w:val="24"/>
              </w:rPr>
              <w:t>17</w:t>
            </w:r>
            <w:r w:rsidRPr="20F65D3C">
              <w:rPr>
                <w:rFonts w:ascii="Trebuchet MS" w:hAnsi="Trebuchet MS" w:eastAsia="Trebuchet MS" w:cs="Trebuchet MS"/>
                <w:sz w:val="24"/>
                <w:szCs w:val="24"/>
              </w:rPr>
              <w:t>, 2023</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055E3941" w:rsidP="3C945A4B" w:rsidRDefault="4E905404" w14:paraId="70C5E3D8" w14:textId="0DB146EE">
            <w:pPr>
              <w:spacing w:line="257" w:lineRule="auto"/>
            </w:pPr>
            <w:r w:rsidRPr="20F65D3C">
              <w:rPr>
                <w:rFonts w:ascii="Trebuchet MS" w:hAnsi="Trebuchet MS" w:eastAsia="Trebuchet MS" w:cs="Trebuchet MS"/>
                <w:sz w:val="24"/>
                <w:szCs w:val="24"/>
              </w:rPr>
              <w:t xml:space="preserve">April </w:t>
            </w:r>
            <w:r w:rsidRPr="20F65D3C" w:rsidR="436556E2">
              <w:rPr>
                <w:rFonts w:ascii="Trebuchet MS" w:hAnsi="Trebuchet MS" w:eastAsia="Trebuchet MS" w:cs="Trebuchet MS"/>
                <w:sz w:val="24"/>
                <w:szCs w:val="24"/>
              </w:rPr>
              <w:t>17</w:t>
            </w:r>
            <w:r w:rsidRPr="20F65D3C" w:rsidR="5C8FA58E">
              <w:rPr>
                <w:rFonts w:ascii="Trebuchet MS" w:hAnsi="Trebuchet MS" w:eastAsia="Trebuchet MS" w:cs="Trebuchet MS"/>
                <w:sz w:val="24"/>
                <w:szCs w:val="24"/>
              </w:rPr>
              <w:t>, 202</w:t>
            </w:r>
            <w:r w:rsidRPr="20F65D3C" w:rsidR="195E4BE6">
              <w:rPr>
                <w:rFonts w:ascii="Trebuchet MS" w:hAnsi="Trebuchet MS" w:eastAsia="Trebuchet MS" w:cs="Trebuchet MS"/>
                <w:sz w:val="24"/>
                <w:szCs w:val="24"/>
              </w:rPr>
              <w:t>4</w:t>
            </w:r>
          </w:p>
        </w:tc>
      </w:tr>
      <w:tr w:rsidR="7AAA8A73" w:rsidTr="20F65D3C" w14:paraId="5DF5C73C" w14:textId="77777777">
        <w:trPr>
          <w:trHeight w:val="480"/>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421817DA" w14:paraId="4ED8E13B" w14:textId="65A6E89D">
            <w:pPr>
              <w:spacing w:before="240" w:line="257" w:lineRule="auto"/>
            </w:pPr>
            <w:r w:rsidRPr="20F65D3C">
              <w:rPr>
                <w:rFonts w:ascii="Trebuchet MS" w:hAnsi="Trebuchet MS" w:eastAsia="Trebuchet MS" w:cs="Trebuchet MS"/>
                <w:sz w:val="24"/>
                <w:szCs w:val="24"/>
              </w:rPr>
              <w:t xml:space="preserve">Estimated Notification of Award </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30C89C3F" w:rsidP="3C945A4B" w:rsidRDefault="2FA46D29" w14:paraId="2B3DE60A" w14:textId="6329E15B">
            <w:pPr>
              <w:spacing w:before="240" w:line="257" w:lineRule="auto"/>
            </w:pPr>
            <w:r w:rsidRPr="20F65D3C">
              <w:rPr>
                <w:rFonts w:ascii="Trebuchet MS" w:hAnsi="Trebuchet MS" w:eastAsia="Trebuchet MS" w:cs="Trebuchet MS"/>
                <w:sz w:val="24"/>
                <w:szCs w:val="24"/>
              </w:rPr>
              <w:t>May</w:t>
            </w:r>
            <w:r w:rsidRPr="20F65D3C" w:rsidR="212ACCF9">
              <w:rPr>
                <w:rFonts w:ascii="Trebuchet MS" w:hAnsi="Trebuchet MS" w:eastAsia="Trebuchet MS" w:cs="Trebuchet MS"/>
                <w:sz w:val="24"/>
                <w:szCs w:val="24"/>
              </w:rPr>
              <w:t xml:space="preserve"> 202</w:t>
            </w:r>
            <w:r w:rsidRPr="20F65D3C" w:rsidR="52B9EDFA">
              <w:rPr>
                <w:rFonts w:ascii="Trebuchet MS" w:hAnsi="Trebuchet MS" w:eastAsia="Trebuchet MS" w:cs="Trebuchet MS"/>
                <w:sz w:val="24"/>
                <w:szCs w:val="24"/>
              </w:rPr>
              <w:t>4</w:t>
            </w:r>
          </w:p>
        </w:tc>
      </w:tr>
      <w:tr w:rsidR="7AAA8A73" w:rsidTr="20F65D3C" w14:paraId="382272B5" w14:textId="77777777">
        <w:trPr>
          <w:trHeight w:val="660"/>
        </w:trPr>
        <w:tc>
          <w:tcPr>
            <w:tcW w:w="5070"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20F65D3C" w:rsidRDefault="3D657880" w14:paraId="45B4F4B6" w14:textId="4A3A0626">
            <w:pPr>
              <w:spacing w:line="257" w:lineRule="auto"/>
            </w:pPr>
            <w:r w:rsidRPr="20F65D3C">
              <w:rPr>
                <w:rFonts w:ascii="Trebuchet MS" w:hAnsi="Trebuchet MS" w:eastAsia="Trebuchet MS" w:cs="Trebuchet MS"/>
                <w:sz w:val="24"/>
                <w:szCs w:val="24"/>
              </w:rPr>
              <w:t>Estimated Contract Effective Date</w:t>
            </w:r>
          </w:p>
        </w:tc>
        <w:tc>
          <w:tcPr>
            <w:tcW w:w="3435" w:type="dxa"/>
            <w:tcBorders>
              <w:top w:val="single" w:color="7F7F7F" w:themeColor="text1" w:themeTint="80" w:sz="8" w:space="0"/>
              <w:left w:val="nil"/>
              <w:bottom w:val="single" w:color="7F7F7F" w:themeColor="text1" w:themeTint="80" w:sz="8" w:space="0"/>
              <w:right w:val="nil"/>
            </w:tcBorders>
            <w:tcMar>
              <w:left w:w="115" w:type="dxa"/>
              <w:right w:w="115" w:type="dxa"/>
            </w:tcMar>
            <w:vAlign w:val="bottom"/>
          </w:tcPr>
          <w:p w:rsidR="7AAA8A73" w:rsidP="3C945A4B" w:rsidRDefault="25BCACE0" w14:paraId="34E88190" w14:textId="7C01F66F">
            <w:pPr>
              <w:spacing w:line="257" w:lineRule="auto"/>
            </w:pPr>
            <w:r w:rsidRPr="20F65D3C">
              <w:rPr>
                <w:rFonts w:ascii="Trebuchet MS" w:hAnsi="Trebuchet MS" w:eastAsia="Trebuchet MS" w:cs="Trebuchet MS"/>
                <w:sz w:val="24"/>
                <w:szCs w:val="24"/>
              </w:rPr>
              <w:t>J</w:t>
            </w:r>
            <w:r w:rsidRPr="20F65D3C" w:rsidR="3C065487">
              <w:rPr>
                <w:rFonts w:ascii="Trebuchet MS" w:hAnsi="Trebuchet MS" w:eastAsia="Trebuchet MS" w:cs="Trebuchet MS"/>
                <w:sz w:val="24"/>
                <w:szCs w:val="24"/>
              </w:rPr>
              <w:t>uly 1</w:t>
            </w:r>
            <w:r w:rsidRPr="20F65D3C">
              <w:rPr>
                <w:rFonts w:ascii="Trebuchet MS" w:hAnsi="Trebuchet MS" w:eastAsia="Trebuchet MS" w:cs="Trebuchet MS"/>
                <w:sz w:val="24"/>
                <w:szCs w:val="24"/>
              </w:rPr>
              <w:t>, 2024</w:t>
            </w:r>
          </w:p>
        </w:tc>
      </w:tr>
    </w:tbl>
    <w:p w:rsidR="005F1078" w:rsidP="1AEB8E49" w:rsidRDefault="475342FD" w14:paraId="66AC9503" w14:textId="0E4748BA">
      <w:pPr>
        <w:pStyle w:val="Heading1"/>
      </w:pPr>
      <w:bookmarkStart w:name="_Toc154473103" w:id="21"/>
      <w:r w:rsidRPr="2CFFB0D3">
        <w:t>Selection, Evaluation and Awards</w:t>
      </w:r>
      <w:bookmarkEnd w:id="21"/>
    </w:p>
    <w:p w:rsidR="6D6A8DAD" w:rsidP="7AAA8A73" w:rsidRDefault="6D6A8DAD" w14:paraId="13D22361" w14:textId="2257EA2F">
      <w:pPr>
        <w:pStyle w:val="Heading2"/>
      </w:pPr>
      <w:bookmarkStart w:name="_Toc154473104" w:id="22"/>
      <w:r w:rsidRPr="2CFFB0D3">
        <w:t>Evaluation Process</w:t>
      </w:r>
      <w:bookmarkEnd w:id="22"/>
    </w:p>
    <w:p w:rsidR="6D6A8DAD" w:rsidP="7AAA8A73" w:rsidRDefault="6D6A8DAD" w14:paraId="455A69C0" w14:textId="39BB9284">
      <w:pPr>
        <w:spacing w:line="257" w:lineRule="auto"/>
      </w:pPr>
      <w:r w:rsidRPr="7AAA8A73">
        <w:rPr>
          <w:rFonts w:ascii="Trebuchet MS" w:hAnsi="Trebuchet MS" w:eastAsia="Trebuchet MS" w:cs="Trebuchet MS"/>
          <w:sz w:val="24"/>
          <w:szCs w:val="24"/>
        </w:rPr>
        <w:t xml:space="preserve">DOL will review each application to determine whether the application includes all required information and documentation. Applicants that do not meet all requirements specified above </w:t>
      </w:r>
      <w:r w:rsidRPr="62BC11DC" w:rsidR="64F89AAC">
        <w:rPr>
          <w:rFonts w:ascii="Trebuchet MS" w:hAnsi="Trebuchet MS" w:eastAsia="Trebuchet MS" w:cs="Trebuchet MS"/>
          <w:sz w:val="24"/>
          <w:szCs w:val="24"/>
        </w:rPr>
        <w:t xml:space="preserve">may </w:t>
      </w:r>
      <w:r w:rsidRPr="7AAA8A73">
        <w:rPr>
          <w:rFonts w:ascii="Trebuchet MS" w:hAnsi="Trebuchet MS" w:eastAsia="Trebuchet MS" w:cs="Trebuchet MS"/>
          <w:sz w:val="24"/>
          <w:szCs w:val="24"/>
        </w:rPr>
        <w:t xml:space="preserve">be disqualified, and their applications will not be considered for a grant award. </w:t>
      </w:r>
    </w:p>
    <w:p w:rsidR="6D6A8DAD" w:rsidP="7AAA8A73" w:rsidRDefault="6D6A8DAD" w14:paraId="1432BAA6" w14:textId="35E3AB66">
      <w:pPr>
        <w:spacing w:line="257" w:lineRule="auto"/>
      </w:pPr>
      <w:r w:rsidRPr="7AAA8A73">
        <w:rPr>
          <w:rFonts w:ascii="Trebuchet MS" w:hAnsi="Trebuchet MS" w:eastAsia="Trebuchet MS" w:cs="Trebuchet MS"/>
          <w:sz w:val="24"/>
          <w:szCs w:val="24"/>
        </w:rPr>
        <w:t xml:space="preserve">The technical aspects of applications will be assessed based on the soundness of the applicant's approach and the applicant's understanding of the requirement. </w:t>
      </w:r>
      <w:proofErr w:type="gramStart"/>
      <w:r w:rsidRPr="7AAA8A73">
        <w:rPr>
          <w:rFonts w:ascii="Trebuchet MS" w:hAnsi="Trebuchet MS" w:eastAsia="Trebuchet MS" w:cs="Trebuchet MS"/>
          <w:sz w:val="24"/>
          <w:szCs w:val="24"/>
        </w:rPr>
        <w:t>Past experience</w:t>
      </w:r>
      <w:proofErr w:type="gramEnd"/>
      <w:r w:rsidRPr="7AAA8A73">
        <w:rPr>
          <w:rFonts w:ascii="Trebuchet MS" w:hAnsi="Trebuchet MS" w:eastAsia="Trebuchet MS" w:cs="Trebuchet MS"/>
          <w:sz w:val="24"/>
          <w:szCs w:val="24"/>
        </w:rPr>
        <w:t xml:space="preserve">/qualifications will be assessed by considering the extent to which the qualifications, experience, and past performance are likely to foster successful, on-time performance. </w:t>
      </w:r>
    </w:p>
    <w:p w:rsidR="6D6A8DAD" w:rsidP="7AAA8A73" w:rsidRDefault="6D6A8DAD" w14:paraId="4F7184B6" w14:textId="54676ECB">
      <w:pPr>
        <w:rPr>
          <w:rFonts w:ascii="Calibri" w:hAnsi="Calibri" w:eastAsia="Calibri" w:cs="Calibri"/>
        </w:rPr>
      </w:pPr>
      <w:r w:rsidRPr="7AAA8A73">
        <w:rPr>
          <w:rFonts w:ascii="Trebuchet MS" w:hAnsi="Trebuchet MS" w:eastAsia="Trebuchet MS" w:cs="Trebuchet MS"/>
          <w:sz w:val="24"/>
          <w:szCs w:val="24"/>
        </w:rPr>
        <w:t xml:space="preserve">The </w:t>
      </w:r>
      <w:r w:rsidR="00925AD4">
        <w:rPr>
          <w:rFonts w:ascii="Trebuchet MS" w:hAnsi="Trebuchet MS" w:eastAsia="Trebuchet MS" w:cs="Trebuchet MS"/>
          <w:sz w:val="24"/>
          <w:szCs w:val="24"/>
        </w:rPr>
        <w:t>DOL</w:t>
      </w:r>
      <w:r w:rsidRPr="7AAA8A73">
        <w:rPr>
          <w:rFonts w:ascii="Trebuchet MS" w:hAnsi="Trebuchet MS" w:eastAsia="Trebuchet MS" w:cs="Trebuchet MS"/>
          <w:sz w:val="24"/>
          <w:szCs w:val="24"/>
        </w:rPr>
        <w:t xml:space="preserve"> carefully design</w:t>
      </w:r>
      <w:r w:rsidR="00925AD4">
        <w:rPr>
          <w:rFonts w:ascii="Trebuchet MS" w:hAnsi="Trebuchet MS" w:eastAsia="Trebuchet MS" w:cs="Trebuchet MS"/>
          <w:sz w:val="24"/>
          <w:szCs w:val="24"/>
        </w:rPr>
        <w:t>s</w:t>
      </w:r>
      <w:r w:rsidRPr="7AAA8A73">
        <w:rPr>
          <w:rFonts w:ascii="Trebuchet MS" w:hAnsi="Trebuchet MS" w:eastAsia="Trebuchet MS" w:cs="Trebuchet MS"/>
          <w:sz w:val="24"/>
          <w:szCs w:val="24"/>
        </w:rPr>
        <w:t xml:space="preserve"> scoring and selection process to ensure fair selection of the best qualified applicants. The selection process is described below. The criteria for scoring are in direct correlation to the required application components.</w:t>
      </w:r>
    </w:p>
    <w:p w:rsidR="005F1078" w:rsidP="7AAA8A73" w:rsidRDefault="32760943" w14:paraId="21E0FFF8" w14:textId="1CD36E04">
      <w:pPr>
        <w:pStyle w:val="Heading2"/>
      </w:pPr>
      <w:bookmarkStart w:name="_Toc154473105" w:id="23"/>
      <w:r w:rsidRPr="2CFFB0D3">
        <w:t>Evaluation Committee</w:t>
      </w:r>
      <w:bookmarkEnd w:id="23"/>
    </w:p>
    <w:p w:rsidR="32760943" w:rsidP="743C1F97" w:rsidRDefault="32760943" w14:paraId="0550310A" w14:textId="6A74C7C2">
      <w:pPr>
        <w:spacing w:line="257" w:lineRule="auto"/>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An </w:t>
      </w:r>
      <w:r w:rsidR="00AF10A1">
        <w:rPr>
          <w:rFonts w:ascii="Trebuchet MS" w:hAnsi="Trebuchet MS" w:eastAsia="Trebuchet MS" w:cs="Trebuchet MS"/>
          <w:sz w:val="24"/>
          <w:szCs w:val="24"/>
        </w:rPr>
        <w:t>E</w:t>
      </w:r>
      <w:r w:rsidRPr="743C1F97">
        <w:rPr>
          <w:rFonts w:ascii="Trebuchet MS" w:hAnsi="Trebuchet MS" w:eastAsia="Trebuchet MS" w:cs="Trebuchet MS"/>
          <w:sz w:val="24"/>
          <w:szCs w:val="24"/>
        </w:rPr>
        <w:t>valuation Committee will be established utilizing measures to ensure the integrity of the evaluation process. These measures include the following:</w:t>
      </w:r>
    </w:p>
    <w:p w:rsidR="32760943" w:rsidP="2CFFB0D3" w:rsidRDefault="32760943" w14:paraId="5F4EC7C5" w14:textId="632DCF16">
      <w:pPr>
        <w:pStyle w:val="ListParagraph"/>
        <w:numPr>
          <w:ilvl w:val="0"/>
          <w:numId w:val="1"/>
        </w:numPr>
        <w:rPr>
          <w:rFonts w:ascii="Trebuchet MS" w:hAnsi="Trebuchet MS" w:eastAsia="Trebuchet MS" w:cs="Trebuchet MS"/>
          <w:sz w:val="24"/>
          <w:szCs w:val="24"/>
        </w:rPr>
      </w:pPr>
      <w:r w:rsidRPr="743C1F97">
        <w:rPr>
          <w:rFonts w:ascii="Trebuchet MS" w:hAnsi="Trebuchet MS" w:eastAsia="Trebuchet MS" w:cs="Trebuchet MS"/>
          <w:sz w:val="24"/>
          <w:szCs w:val="24"/>
        </w:rPr>
        <w:lastRenderedPageBreak/>
        <w:t>Selecting committee members who do not have a conflict of interest regarding this solicitation.</w:t>
      </w:r>
    </w:p>
    <w:p w:rsidR="32760943" w:rsidP="2CFFB0D3" w:rsidRDefault="32760943" w14:paraId="6E45302C" w14:textId="0CD90C41">
      <w:pPr>
        <w:pStyle w:val="ListParagraph"/>
        <w:numPr>
          <w:ilvl w:val="0"/>
          <w:numId w:val="1"/>
        </w:numPr>
        <w:rPr>
          <w:rFonts w:ascii="Trebuchet MS" w:hAnsi="Trebuchet MS" w:eastAsia="Trebuchet MS" w:cs="Trebuchet MS"/>
          <w:sz w:val="24"/>
          <w:szCs w:val="24"/>
        </w:rPr>
      </w:pPr>
      <w:r w:rsidRPr="743C1F97">
        <w:rPr>
          <w:rFonts w:ascii="Trebuchet MS" w:hAnsi="Trebuchet MS" w:eastAsia="Trebuchet MS" w:cs="Trebuchet MS"/>
          <w:sz w:val="24"/>
          <w:szCs w:val="24"/>
        </w:rPr>
        <w:t>Facilitating the independent review of proposals.</w:t>
      </w:r>
    </w:p>
    <w:p w:rsidR="32760943" w:rsidP="2CFFB0D3" w:rsidRDefault="32760943" w14:paraId="08966894" w14:textId="0B5F271C">
      <w:pPr>
        <w:pStyle w:val="ListParagraph"/>
        <w:numPr>
          <w:ilvl w:val="0"/>
          <w:numId w:val="1"/>
        </w:numPr>
        <w:rPr>
          <w:rFonts w:ascii="Trebuchet MS" w:hAnsi="Trebuchet MS" w:eastAsia="Trebuchet MS" w:cs="Trebuchet MS"/>
          <w:sz w:val="24"/>
          <w:szCs w:val="24"/>
        </w:rPr>
      </w:pPr>
      <w:r w:rsidRPr="743C1F97">
        <w:rPr>
          <w:rFonts w:ascii="Trebuchet MS" w:hAnsi="Trebuchet MS" w:eastAsia="Trebuchet MS" w:cs="Trebuchet MS"/>
          <w:sz w:val="24"/>
          <w:szCs w:val="24"/>
        </w:rPr>
        <w:t>Requiring the evaluation of the proposals to be based strictly on the content of the proposals.</w:t>
      </w:r>
    </w:p>
    <w:p w:rsidR="7AAA8A73" w:rsidP="2CFFB0D3" w:rsidRDefault="32760943" w14:paraId="7ADCFAE3" w14:textId="79C3ADDB">
      <w:pPr>
        <w:pStyle w:val="ListParagraph"/>
        <w:numPr>
          <w:ilvl w:val="0"/>
          <w:numId w:val="1"/>
        </w:numPr>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Ensuring the fair and impartial treatment of all Applicants.  </w:t>
      </w:r>
    </w:p>
    <w:p w:rsidR="32760943" w:rsidP="743C1F97" w:rsidRDefault="32760943" w14:paraId="6052401C" w14:textId="4BF260E5">
      <w:pPr>
        <w:spacing w:line="257" w:lineRule="auto"/>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The objective of the Evaluation Committee is to conduct reviews of the proposals that have been submitted, to hold frank and detailed discussions among themselves, and to recommend applicant(s) for award. </w:t>
      </w:r>
    </w:p>
    <w:p w:rsidRPr="000E22D8" w:rsidR="7AAA8A73" w:rsidP="000E22D8" w:rsidRDefault="32760943" w14:paraId="5E109585" w14:textId="77552B0D">
      <w:pPr>
        <w:spacing w:line="257" w:lineRule="auto"/>
        <w:rPr>
          <w:rFonts w:ascii="Trebuchet MS" w:hAnsi="Trebuchet MS" w:eastAsia="Trebuchet MS" w:cs="Trebuchet MS"/>
          <w:sz w:val="24"/>
          <w:szCs w:val="24"/>
        </w:rPr>
      </w:pPr>
      <w:r w:rsidRPr="743C1F97">
        <w:rPr>
          <w:rFonts w:ascii="Trebuchet MS" w:hAnsi="Trebuchet MS" w:eastAsia="Trebuchet MS" w:cs="Trebuchet MS"/>
          <w:sz w:val="24"/>
          <w:szCs w:val="24"/>
        </w:rPr>
        <w:t xml:space="preserve">The </w:t>
      </w:r>
      <w:r w:rsidR="00CE5800">
        <w:rPr>
          <w:rFonts w:ascii="Trebuchet MS" w:hAnsi="Trebuchet MS" w:eastAsia="Trebuchet MS" w:cs="Trebuchet MS"/>
          <w:sz w:val="24"/>
          <w:szCs w:val="24"/>
        </w:rPr>
        <w:t>E</w:t>
      </w:r>
      <w:r w:rsidRPr="743C1F97">
        <w:rPr>
          <w:rFonts w:ascii="Trebuchet MS" w:hAnsi="Trebuchet MS" w:eastAsia="Trebuchet MS" w:cs="Trebuchet MS"/>
          <w:sz w:val="24"/>
          <w:szCs w:val="24"/>
        </w:rPr>
        <w:t xml:space="preserve">valuation </w:t>
      </w:r>
      <w:r w:rsidR="00CE5800">
        <w:rPr>
          <w:rFonts w:ascii="Trebuchet MS" w:hAnsi="Trebuchet MS" w:eastAsia="Trebuchet MS" w:cs="Trebuchet MS"/>
          <w:sz w:val="24"/>
          <w:szCs w:val="24"/>
        </w:rPr>
        <w:t>C</w:t>
      </w:r>
      <w:r w:rsidRPr="743C1F97">
        <w:rPr>
          <w:rFonts w:ascii="Trebuchet MS" w:hAnsi="Trebuchet MS" w:eastAsia="Trebuchet MS" w:cs="Trebuchet MS"/>
          <w:sz w:val="24"/>
          <w:szCs w:val="24"/>
        </w:rPr>
        <w:t xml:space="preserve">ommittee will review each qualifying application proposal based on the criteria identified above and will make a separate determination for an award of a grant for each qualifying proposal. Only individuals on the </w:t>
      </w:r>
      <w:r w:rsidR="00CE5800">
        <w:rPr>
          <w:rFonts w:ascii="Trebuchet MS" w:hAnsi="Trebuchet MS" w:eastAsia="Trebuchet MS" w:cs="Trebuchet MS"/>
          <w:sz w:val="24"/>
          <w:szCs w:val="24"/>
        </w:rPr>
        <w:t>E</w:t>
      </w:r>
      <w:r w:rsidRPr="743C1F97">
        <w:rPr>
          <w:rFonts w:ascii="Trebuchet MS" w:hAnsi="Trebuchet MS" w:eastAsia="Trebuchet MS" w:cs="Trebuchet MS"/>
          <w:sz w:val="24"/>
          <w:szCs w:val="24"/>
        </w:rPr>
        <w:t xml:space="preserve">valuation </w:t>
      </w:r>
      <w:r w:rsidR="00854E1B">
        <w:rPr>
          <w:rFonts w:ascii="Trebuchet MS" w:hAnsi="Trebuchet MS" w:eastAsia="Trebuchet MS" w:cs="Trebuchet MS"/>
          <w:sz w:val="24"/>
          <w:szCs w:val="24"/>
        </w:rPr>
        <w:t>C</w:t>
      </w:r>
      <w:r w:rsidRPr="743C1F97" w:rsidR="00854E1B">
        <w:rPr>
          <w:rFonts w:ascii="Trebuchet MS" w:hAnsi="Trebuchet MS" w:eastAsia="Trebuchet MS" w:cs="Trebuchet MS"/>
          <w:sz w:val="24"/>
          <w:szCs w:val="24"/>
        </w:rPr>
        <w:t>ommittee</w:t>
      </w:r>
      <w:r w:rsidRPr="743C1F97">
        <w:rPr>
          <w:rFonts w:ascii="Trebuchet MS" w:hAnsi="Trebuchet MS" w:eastAsia="Trebuchet MS" w:cs="Trebuchet MS"/>
          <w:sz w:val="24"/>
          <w:szCs w:val="24"/>
        </w:rPr>
        <w:t xml:space="preserve"> will evaluate proposals for grant awards.</w:t>
      </w:r>
    </w:p>
    <w:p w:rsidR="005F1078" w:rsidP="7AAA8A73" w:rsidRDefault="51B3ED78" w14:paraId="54A2CE35" w14:textId="45E6BF6E">
      <w:pPr>
        <w:pStyle w:val="Heading1"/>
      </w:pPr>
      <w:bookmarkStart w:name="_Toc154473106" w:id="24"/>
      <w:r>
        <w:t xml:space="preserve">Appendix </w:t>
      </w:r>
      <w:r w:rsidR="4903B4E8">
        <w:t>A</w:t>
      </w:r>
      <w:r>
        <w:t>: Glossary</w:t>
      </w:r>
      <w:bookmarkEnd w:id="24"/>
    </w:p>
    <w:p w:rsidR="005F1078" w:rsidP="7AAA8A73" w:rsidRDefault="2E555744" w14:paraId="1702988F" w14:textId="2DAF750C">
      <w:pPr>
        <w:spacing w:line="257" w:lineRule="auto"/>
      </w:pPr>
      <w:r w:rsidRPr="3C945A4B">
        <w:rPr>
          <w:rFonts w:ascii="Trebuchet MS" w:hAnsi="Trebuchet MS" w:eastAsia="Trebuchet MS" w:cs="Trebuchet MS"/>
          <w:sz w:val="24"/>
          <w:szCs w:val="24"/>
          <w:u w:val="single"/>
        </w:rPr>
        <w:t xml:space="preserve">Applicant/ Lead Applicant: </w:t>
      </w:r>
      <w:r w:rsidRPr="3C945A4B">
        <w:rPr>
          <w:rFonts w:ascii="Trebuchet MS" w:hAnsi="Trebuchet MS" w:eastAsia="Trebuchet MS" w:cs="Trebuchet MS"/>
          <w:sz w:val="24"/>
          <w:szCs w:val="24"/>
        </w:rPr>
        <w:t>The entity that will submit the application, receive the grant award, receive the disbursed funds, and be responsible for funds management and submitting required reporting.</w:t>
      </w:r>
    </w:p>
    <w:p w:rsidR="6B97EFA5" w:rsidP="3C945A4B" w:rsidRDefault="6B97EFA5" w14:paraId="5EFD690E" w14:textId="678E072C">
      <w:pPr>
        <w:spacing w:line="257" w:lineRule="auto"/>
        <w:rPr>
          <w:rFonts w:ascii="Trebuchet MS" w:hAnsi="Trebuchet MS" w:eastAsia="Trebuchet MS" w:cs="Trebuchet MS"/>
          <w:sz w:val="24"/>
          <w:szCs w:val="24"/>
        </w:rPr>
      </w:pPr>
      <w:r w:rsidRPr="3C945A4B">
        <w:rPr>
          <w:rFonts w:ascii="Trebuchet MS" w:hAnsi="Trebuchet MS" w:eastAsia="Trebuchet MS" w:cs="Trebuchet MS"/>
          <w:sz w:val="24"/>
          <w:szCs w:val="24"/>
          <w:u w:val="single"/>
        </w:rPr>
        <w:t>Culturally tailored</w:t>
      </w:r>
      <w:r w:rsidRPr="3C945A4B">
        <w:rPr>
          <w:rFonts w:ascii="Trebuchet MS" w:hAnsi="Trebuchet MS" w:eastAsia="Trebuchet MS" w:cs="Trebuchet MS"/>
          <w:sz w:val="24"/>
          <w:szCs w:val="24"/>
        </w:rPr>
        <w:t xml:space="preserve">: </w:t>
      </w:r>
      <w:r w:rsidRPr="3C945A4B" w:rsidR="44E7A87B">
        <w:rPr>
          <w:rFonts w:ascii="Trebuchet MS" w:hAnsi="Trebuchet MS" w:eastAsia="Trebuchet MS" w:cs="Trebuchet MS"/>
          <w:sz w:val="24"/>
          <w:szCs w:val="24"/>
        </w:rPr>
        <w:t>When</w:t>
      </w:r>
      <w:r w:rsidRPr="3C945A4B">
        <w:rPr>
          <w:rFonts w:ascii="Trebuchet MS" w:hAnsi="Trebuchet MS" w:eastAsia="Trebuchet MS" w:cs="Trebuchet MS"/>
          <w:sz w:val="24"/>
          <w:szCs w:val="24"/>
        </w:rPr>
        <w:t xml:space="preserve"> the program, activities and other </w:t>
      </w:r>
      <w:r w:rsidRPr="3C945A4B" w:rsidR="45728221">
        <w:rPr>
          <w:rFonts w:ascii="Trebuchet MS" w:hAnsi="Trebuchet MS" w:eastAsia="Trebuchet MS" w:cs="Trebuchet MS"/>
          <w:sz w:val="24"/>
          <w:szCs w:val="24"/>
        </w:rPr>
        <w:t>components</w:t>
      </w:r>
      <w:r w:rsidRPr="3C945A4B">
        <w:rPr>
          <w:rFonts w:ascii="Trebuchet MS" w:hAnsi="Trebuchet MS" w:eastAsia="Trebuchet MS" w:cs="Trebuchet MS"/>
          <w:sz w:val="24"/>
          <w:szCs w:val="24"/>
        </w:rPr>
        <w:t xml:space="preserve"> of </w:t>
      </w:r>
      <w:r w:rsidRPr="3C945A4B" w:rsidR="77C1F482">
        <w:rPr>
          <w:rFonts w:ascii="Trebuchet MS" w:hAnsi="Trebuchet MS" w:eastAsia="Trebuchet MS" w:cs="Trebuchet MS"/>
          <w:sz w:val="24"/>
          <w:szCs w:val="24"/>
        </w:rPr>
        <w:t>an</w:t>
      </w:r>
      <w:r w:rsidRPr="3C945A4B">
        <w:rPr>
          <w:rFonts w:ascii="Trebuchet MS" w:hAnsi="Trebuchet MS" w:eastAsia="Trebuchet MS" w:cs="Trebuchet MS"/>
          <w:sz w:val="24"/>
          <w:szCs w:val="24"/>
        </w:rPr>
        <w:t xml:space="preserve"> intervention </w:t>
      </w:r>
      <w:r w:rsidRPr="3C945A4B" w:rsidR="00BE4881">
        <w:rPr>
          <w:rFonts w:ascii="Trebuchet MS" w:hAnsi="Trebuchet MS" w:eastAsia="Trebuchet MS" w:cs="Trebuchet MS"/>
          <w:sz w:val="24"/>
          <w:szCs w:val="24"/>
        </w:rPr>
        <w:t xml:space="preserve">have been adapted </w:t>
      </w:r>
      <w:r w:rsidRPr="3C945A4B">
        <w:rPr>
          <w:rFonts w:ascii="Trebuchet MS" w:hAnsi="Trebuchet MS" w:eastAsia="Trebuchet MS" w:cs="Trebuchet MS"/>
          <w:sz w:val="24"/>
          <w:szCs w:val="24"/>
        </w:rPr>
        <w:t>to reflect cultural needs and preferences at the p</w:t>
      </w:r>
      <w:r w:rsidRPr="3C945A4B" w:rsidR="6693A611">
        <w:rPr>
          <w:rFonts w:ascii="Trebuchet MS" w:hAnsi="Trebuchet MS" w:eastAsia="Trebuchet MS" w:cs="Trebuchet MS"/>
          <w:sz w:val="24"/>
          <w:szCs w:val="24"/>
        </w:rPr>
        <w:t>opulation level.</w:t>
      </w:r>
    </w:p>
    <w:p w:rsidR="005F1078" w:rsidP="7AAA8A73" w:rsidRDefault="5F6C9150" w14:paraId="7D23AFE1" w14:textId="13C84247">
      <w:pPr>
        <w:spacing w:line="257" w:lineRule="auto"/>
      </w:pPr>
      <w:r w:rsidRPr="027C52BE">
        <w:rPr>
          <w:rFonts w:ascii="Trebuchet MS" w:hAnsi="Trebuchet MS" w:eastAsia="Trebuchet MS" w:cs="Trebuchet MS"/>
          <w:sz w:val="24"/>
          <w:szCs w:val="24"/>
          <w:u w:val="single"/>
        </w:rPr>
        <w:t>DOL</w:t>
      </w:r>
      <w:r w:rsidRPr="027C52BE">
        <w:rPr>
          <w:rFonts w:ascii="Trebuchet MS" w:hAnsi="Trebuchet MS" w:eastAsia="Trebuchet MS" w:cs="Trebuchet MS"/>
          <w:sz w:val="24"/>
          <w:szCs w:val="24"/>
        </w:rPr>
        <w:t>: Colorado Department of Law</w:t>
      </w:r>
    </w:p>
    <w:p w:rsidR="5F38BCA1" w:rsidP="027C52BE" w:rsidRDefault="73632961" w14:paraId="355F513F" w14:textId="02428D6A">
      <w:pPr>
        <w:spacing w:line="257" w:lineRule="auto"/>
        <w:rPr>
          <w:rFonts w:ascii="Trebuchet MS" w:hAnsi="Trebuchet MS" w:eastAsia="Trebuchet MS" w:cs="Trebuchet MS"/>
          <w:sz w:val="24"/>
          <w:szCs w:val="24"/>
        </w:rPr>
      </w:pPr>
      <w:r w:rsidRPr="3C945A4B">
        <w:rPr>
          <w:rFonts w:ascii="Trebuchet MS" w:hAnsi="Trebuchet MS" w:eastAsia="Trebuchet MS" w:cs="Trebuchet MS"/>
          <w:sz w:val="24"/>
          <w:szCs w:val="24"/>
          <w:u w:val="single"/>
        </w:rPr>
        <w:t>DCE</w:t>
      </w:r>
      <w:r w:rsidRPr="3C945A4B">
        <w:rPr>
          <w:rFonts w:ascii="Trebuchet MS" w:hAnsi="Trebuchet MS" w:eastAsia="Trebuchet MS" w:cs="Trebuchet MS"/>
          <w:sz w:val="24"/>
          <w:szCs w:val="24"/>
        </w:rPr>
        <w:t>: Divisi</w:t>
      </w:r>
      <w:r w:rsidRPr="3C945A4B" w:rsidR="1107A478">
        <w:rPr>
          <w:rFonts w:ascii="Trebuchet MS" w:hAnsi="Trebuchet MS" w:eastAsia="Trebuchet MS" w:cs="Trebuchet MS"/>
          <w:sz w:val="24"/>
          <w:szCs w:val="24"/>
        </w:rPr>
        <w:t xml:space="preserve">on of Community Engagement </w:t>
      </w:r>
    </w:p>
    <w:p w:rsidR="005F1078" w:rsidP="7AAA8A73" w:rsidRDefault="2E555744" w14:paraId="453B20AE" w14:textId="58FEC2CC">
      <w:pPr>
        <w:spacing w:line="257" w:lineRule="auto"/>
        <w:rPr>
          <w:rFonts w:ascii="Trebuchet MS" w:hAnsi="Trebuchet MS" w:eastAsia="Trebuchet MS" w:cs="Trebuchet MS"/>
          <w:sz w:val="24"/>
          <w:szCs w:val="24"/>
        </w:rPr>
      </w:pPr>
      <w:r w:rsidRPr="3C945A4B">
        <w:rPr>
          <w:rFonts w:ascii="Trebuchet MS" w:hAnsi="Trebuchet MS" w:eastAsia="Trebuchet MS" w:cs="Trebuchet MS"/>
          <w:sz w:val="24"/>
          <w:szCs w:val="24"/>
          <w:u w:val="single"/>
        </w:rPr>
        <w:t>ENDS</w:t>
      </w:r>
      <w:r w:rsidRPr="3C945A4B">
        <w:rPr>
          <w:rFonts w:ascii="Trebuchet MS" w:hAnsi="Trebuchet MS" w:eastAsia="Trebuchet MS" w:cs="Trebuchet MS"/>
          <w:sz w:val="24"/>
          <w:szCs w:val="24"/>
        </w:rPr>
        <w:t>: Ele</w:t>
      </w:r>
      <w:r w:rsidRPr="3C945A4B" w:rsidR="45BB11BC">
        <w:rPr>
          <w:rFonts w:ascii="Trebuchet MS" w:hAnsi="Trebuchet MS" w:eastAsia="Trebuchet MS" w:cs="Trebuchet MS"/>
          <w:sz w:val="24"/>
          <w:szCs w:val="24"/>
        </w:rPr>
        <w:t>c</w:t>
      </w:r>
      <w:r w:rsidRPr="3C945A4B">
        <w:rPr>
          <w:rFonts w:ascii="Trebuchet MS" w:hAnsi="Trebuchet MS" w:eastAsia="Trebuchet MS" w:cs="Trebuchet MS"/>
          <w:sz w:val="24"/>
          <w:szCs w:val="24"/>
        </w:rPr>
        <w:t>tronic Nicotine Delivery Systems, ‘use of ENDS’ will be used synonymously with vaping.</w:t>
      </w:r>
    </w:p>
    <w:p w:rsidR="467FD5F0" w:rsidP="3C945A4B" w:rsidRDefault="467FD5F0" w14:paraId="3E31A9E2" w14:textId="19E3EC80">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u w:val="single"/>
        </w:rPr>
        <w:t xml:space="preserve">Identity </w:t>
      </w:r>
      <w:proofErr w:type="gramStart"/>
      <w:r w:rsidRPr="20F65D3C">
        <w:rPr>
          <w:rFonts w:ascii="Trebuchet MS" w:hAnsi="Trebuchet MS" w:eastAsia="Trebuchet MS" w:cs="Trebuchet MS"/>
          <w:sz w:val="24"/>
          <w:szCs w:val="24"/>
          <w:u w:val="single"/>
        </w:rPr>
        <w:t>affirming</w:t>
      </w:r>
      <w:r w:rsidRPr="20F65D3C">
        <w:rPr>
          <w:rFonts w:ascii="Trebuchet MS" w:hAnsi="Trebuchet MS" w:eastAsia="Trebuchet MS" w:cs="Trebuchet MS"/>
          <w:sz w:val="24"/>
          <w:szCs w:val="24"/>
        </w:rPr>
        <w:t>:</w:t>
      </w:r>
      <w:proofErr w:type="gramEnd"/>
      <w:r w:rsidRPr="20F65D3C">
        <w:rPr>
          <w:rFonts w:ascii="Trebuchet MS" w:hAnsi="Trebuchet MS" w:eastAsia="Trebuchet MS" w:cs="Trebuchet MS"/>
          <w:sz w:val="24"/>
          <w:szCs w:val="24"/>
        </w:rPr>
        <w:t xml:space="preserve"> </w:t>
      </w:r>
      <w:r w:rsidRPr="20F65D3C" w:rsidR="02A88060">
        <w:rPr>
          <w:rFonts w:ascii="Trebuchet MS" w:hAnsi="Trebuchet MS" w:eastAsia="Trebuchet MS" w:cs="Trebuchet MS"/>
          <w:sz w:val="24"/>
          <w:szCs w:val="24"/>
        </w:rPr>
        <w:t>w</w:t>
      </w:r>
      <w:r w:rsidRPr="20F65D3C" w:rsidR="14513F3D">
        <w:rPr>
          <w:rFonts w:ascii="Trebuchet MS" w:hAnsi="Trebuchet MS" w:eastAsia="Trebuchet MS" w:cs="Trebuchet MS"/>
          <w:sz w:val="24"/>
          <w:szCs w:val="24"/>
        </w:rPr>
        <w:t xml:space="preserve">hen the </w:t>
      </w:r>
      <w:r w:rsidRPr="20F65D3C" w:rsidR="44052D45">
        <w:rPr>
          <w:rFonts w:ascii="Trebuchet MS" w:hAnsi="Trebuchet MS" w:eastAsia="Trebuchet MS" w:cs="Trebuchet MS"/>
          <w:sz w:val="24"/>
          <w:szCs w:val="24"/>
        </w:rPr>
        <w:t>program, activities and other components of an intervention promote a sense of belonging and the participants can see themselves reflected in the materials.</w:t>
      </w:r>
    </w:p>
    <w:p w:rsidR="789EEAF5" w:rsidP="2CFFB0D3" w:rsidRDefault="789EEAF5" w14:paraId="3E97EEA4" w14:textId="2396FEDE">
      <w:pPr>
        <w:spacing w:line="257" w:lineRule="auto"/>
        <w:rPr>
          <w:rFonts w:ascii="Trebuchet MS" w:hAnsi="Trebuchet MS" w:eastAsia="Trebuchet MS" w:cs="Trebuchet MS"/>
          <w:sz w:val="24"/>
          <w:szCs w:val="24"/>
        </w:rPr>
      </w:pPr>
      <w:r w:rsidRPr="743C1F97">
        <w:rPr>
          <w:rFonts w:ascii="Trebuchet MS" w:hAnsi="Trebuchet MS" w:eastAsia="Trebuchet MS" w:cs="Trebuchet MS"/>
          <w:sz w:val="24"/>
          <w:szCs w:val="24"/>
          <w:u w:val="single"/>
        </w:rPr>
        <w:t>Implementing Organization</w:t>
      </w:r>
      <w:r w:rsidRPr="743C1F97">
        <w:rPr>
          <w:rFonts w:ascii="Trebuchet MS" w:hAnsi="Trebuchet MS" w:eastAsia="Trebuchet MS" w:cs="Trebuchet MS"/>
          <w:sz w:val="24"/>
          <w:szCs w:val="24"/>
        </w:rPr>
        <w:t xml:space="preserve">: </w:t>
      </w:r>
      <w:r w:rsidRPr="743C1F97" w:rsidR="32CAD8CF">
        <w:rPr>
          <w:rFonts w:ascii="Trebuchet MS" w:hAnsi="Trebuchet MS" w:eastAsia="Trebuchet MS" w:cs="Trebuchet MS"/>
          <w:sz w:val="24"/>
          <w:szCs w:val="24"/>
        </w:rPr>
        <w:t>any partner organization the applicant</w:t>
      </w:r>
      <w:r w:rsidRPr="743C1F97" w:rsidR="121D4B68">
        <w:rPr>
          <w:rFonts w:ascii="Trebuchet MS" w:hAnsi="Trebuchet MS" w:eastAsia="Trebuchet MS" w:cs="Trebuchet MS"/>
          <w:sz w:val="24"/>
          <w:szCs w:val="24"/>
        </w:rPr>
        <w:t xml:space="preserve"> subgrants a portion of the award to </w:t>
      </w:r>
      <w:proofErr w:type="gramStart"/>
      <w:r w:rsidRPr="743C1F97" w:rsidR="121D4B68">
        <w:rPr>
          <w:rFonts w:ascii="Trebuchet MS" w:hAnsi="Trebuchet MS" w:eastAsia="Trebuchet MS" w:cs="Trebuchet MS"/>
          <w:sz w:val="24"/>
          <w:szCs w:val="24"/>
        </w:rPr>
        <w:t>in order to</w:t>
      </w:r>
      <w:proofErr w:type="gramEnd"/>
      <w:r w:rsidRPr="743C1F97" w:rsidR="121D4B68">
        <w:rPr>
          <w:rFonts w:ascii="Trebuchet MS" w:hAnsi="Trebuchet MS" w:eastAsia="Trebuchet MS" w:cs="Trebuchet MS"/>
          <w:sz w:val="24"/>
          <w:szCs w:val="24"/>
        </w:rPr>
        <w:t xml:space="preserve"> assist in carrying out the project’s activities.</w:t>
      </w:r>
    </w:p>
    <w:p w:rsidR="01ABA01C" w:rsidP="2CFFB0D3" w:rsidRDefault="01ABA01C" w14:paraId="17FCDAF4" w14:textId="52739446">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u w:val="single"/>
        </w:rPr>
        <w:t>Scare Tactics</w:t>
      </w:r>
      <w:r w:rsidRPr="20F65D3C">
        <w:rPr>
          <w:rFonts w:ascii="Trebuchet MS" w:hAnsi="Trebuchet MS" w:eastAsia="Trebuchet MS" w:cs="Trebuchet MS"/>
          <w:sz w:val="24"/>
          <w:szCs w:val="24"/>
        </w:rPr>
        <w:t xml:space="preserve">: </w:t>
      </w:r>
      <w:r w:rsidRPr="20F65D3C" w:rsidR="52C4CEC2">
        <w:rPr>
          <w:rFonts w:ascii="Trebuchet MS" w:hAnsi="Trebuchet MS" w:eastAsia="Trebuchet MS" w:cs="Trebuchet MS"/>
          <w:sz w:val="24"/>
          <w:szCs w:val="24"/>
        </w:rPr>
        <w:t>d</w:t>
      </w:r>
      <w:r w:rsidRPr="20F65D3C">
        <w:rPr>
          <w:rFonts w:ascii="Trebuchet MS" w:hAnsi="Trebuchet MS" w:eastAsia="Trebuchet MS" w:cs="Trebuchet MS"/>
          <w:sz w:val="24"/>
          <w:szCs w:val="24"/>
        </w:rPr>
        <w:t>ramatized messaging designed to shock or frighten</w:t>
      </w:r>
      <w:r w:rsidRPr="20F65D3C" w:rsidR="3478B254">
        <w:rPr>
          <w:rFonts w:ascii="Trebuchet MS" w:hAnsi="Trebuchet MS" w:eastAsia="Trebuchet MS" w:cs="Trebuchet MS"/>
          <w:sz w:val="24"/>
          <w:szCs w:val="24"/>
        </w:rPr>
        <w:t>.</w:t>
      </w:r>
      <w:r w:rsidRPr="20F65D3C">
        <w:rPr>
          <w:rFonts w:ascii="Trebuchet MS" w:hAnsi="Trebuchet MS" w:eastAsia="Trebuchet MS" w:cs="Trebuchet MS"/>
          <w:sz w:val="24"/>
          <w:szCs w:val="24"/>
        </w:rPr>
        <w:t xml:space="preserve"> </w:t>
      </w:r>
    </w:p>
    <w:p w:rsidR="4C685409" w:rsidP="2CFFB0D3" w:rsidRDefault="2E90F28E" w14:paraId="02FC1FF6" w14:textId="2419312F">
      <w:pPr>
        <w:spacing w:line="257" w:lineRule="auto"/>
        <w:rPr>
          <w:rFonts w:ascii="Trebuchet MS" w:hAnsi="Trebuchet MS" w:eastAsia="Trebuchet MS" w:cs="Trebuchet MS"/>
          <w:sz w:val="24"/>
          <w:szCs w:val="24"/>
        </w:rPr>
      </w:pPr>
      <w:r w:rsidRPr="3C945A4B">
        <w:rPr>
          <w:rFonts w:ascii="Trebuchet MS" w:hAnsi="Trebuchet MS" w:eastAsia="Trebuchet MS" w:cs="Trebuchet MS"/>
          <w:sz w:val="24"/>
          <w:szCs w:val="24"/>
          <w:u w:val="single"/>
        </w:rPr>
        <w:t>Vaping</w:t>
      </w:r>
      <w:r w:rsidRPr="3C945A4B">
        <w:rPr>
          <w:rFonts w:ascii="Trebuchet MS" w:hAnsi="Trebuchet MS" w:eastAsia="Trebuchet MS" w:cs="Trebuchet MS"/>
          <w:sz w:val="24"/>
          <w:szCs w:val="24"/>
        </w:rPr>
        <w:t>: the use of any device, such as an electronic cigarette, which fundamentally heats a liquid solution into an aerosol that is inhaled into the lungs of the person using it.</w:t>
      </w:r>
    </w:p>
    <w:p w:rsidRPr="000E22D8" w:rsidR="005F1078" w:rsidP="000E22D8" w:rsidRDefault="21ED5DE1" w14:paraId="2C078E63" w14:textId="1F576EC7">
      <w:pPr>
        <w:spacing w:line="257" w:lineRule="auto"/>
        <w:rPr>
          <w:rFonts w:ascii="Trebuchet MS" w:hAnsi="Trebuchet MS" w:eastAsia="Trebuchet MS" w:cs="Trebuchet MS"/>
          <w:sz w:val="24"/>
          <w:szCs w:val="24"/>
        </w:rPr>
      </w:pPr>
      <w:r w:rsidRPr="20F65D3C">
        <w:rPr>
          <w:rFonts w:ascii="Trebuchet MS" w:hAnsi="Trebuchet MS" w:eastAsia="Trebuchet MS" w:cs="Trebuchet MS"/>
          <w:sz w:val="24"/>
          <w:szCs w:val="24"/>
          <w:u w:val="single"/>
        </w:rPr>
        <w:t>Youth</w:t>
      </w:r>
      <w:r w:rsidRPr="20F65D3C">
        <w:rPr>
          <w:rFonts w:ascii="Trebuchet MS" w:hAnsi="Trebuchet MS" w:eastAsia="Trebuchet MS" w:cs="Trebuchet MS"/>
          <w:sz w:val="24"/>
          <w:szCs w:val="24"/>
        </w:rPr>
        <w:t xml:space="preserve">: </w:t>
      </w:r>
      <w:r w:rsidRPr="20F65D3C" w:rsidR="07AD3F73">
        <w:rPr>
          <w:rFonts w:ascii="Trebuchet MS" w:hAnsi="Trebuchet MS" w:eastAsia="Trebuchet MS" w:cs="Trebuchet MS"/>
          <w:sz w:val="24"/>
          <w:szCs w:val="24"/>
        </w:rPr>
        <w:t>i</w:t>
      </w:r>
      <w:r w:rsidRPr="20F65D3C">
        <w:rPr>
          <w:rFonts w:ascii="Trebuchet MS" w:hAnsi="Trebuchet MS" w:eastAsia="Trebuchet MS" w:cs="Trebuchet MS"/>
          <w:sz w:val="24"/>
          <w:szCs w:val="24"/>
        </w:rPr>
        <w:t>ndividuals who are under the age of 21.</w:t>
      </w:r>
    </w:p>
    <w:sectPr w:rsidRPr="000E22D8" w:rsidR="005F1078">
      <w:headerReference w:type="default" r:id="rId24"/>
      <w:footerReference w:type="default" r:id="rId25"/>
      <w:headerReference w:type="first" r:id="rId26"/>
      <w:footerReference w:type="first" r:id="rId27"/>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FBF" w:rsidRDefault="00511FBF" w14:paraId="45E97B0D" w14:textId="77777777">
      <w:pPr>
        <w:spacing w:after="0" w:line="240" w:lineRule="auto"/>
      </w:pPr>
      <w:r>
        <w:separator/>
      </w:r>
    </w:p>
  </w:endnote>
  <w:endnote w:type="continuationSeparator" w:id="0">
    <w:p w:rsidR="00511FBF" w:rsidRDefault="00511FBF" w14:paraId="2C18E768" w14:textId="77777777">
      <w:pPr>
        <w:spacing w:after="0" w:line="240" w:lineRule="auto"/>
      </w:pPr>
      <w:r>
        <w:continuationSeparator/>
      </w:r>
    </w:p>
  </w:endnote>
  <w:endnote w:type="continuationNotice" w:id="1">
    <w:p w:rsidR="00511FBF" w:rsidRDefault="00511FBF" w14:paraId="065F0A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4B6F34" w:rsidTr="1850D061" w14:paraId="31957C14" w14:textId="77777777">
      <w:trPr>
        <w:trHeight w:val="300"/>
      </w:trPr>
      <w:tc>
        <w:tcPr>
          <w:tcW w:w="3120" w:type="dxa"/>
        </w:tcPr>
        <w:p w:rsidR="3E4B6F34" w:rsidP="3E4B6F34" w:rsidRDefault="3E4B6F34" w14:paraId="5F135190" w14:textId="58F3076D">
          <w:pPr>
            <w:pStyle w:val="Header"/>
            <w:ind w:left="-115"/>
          </w:pPr>
        </w:p>
      </w:tc>
      <w:tc>
        <w:tcPr>
          <w:tcW w:w="3120" w:type="dxa"/>
        </w:tcPr>
        <w:p w:rsidR="3E4B6F34" w:rsidP="3E4B6F34" w:rsidRDefault="3E4B6F34" w14:paraId="2FB796E6" w14:textId="08C80FA1">
          <w:pPr>
            <w:pStyle w:val="Header"/>
            <w:jc w:val="center"/>
          </w:pPr>
          <w:r>
            <w:fldChar w:fldCharType="begin"/>
          </w:r>
          <w:r>
            <w:instrText>PAGE</w:instrText>
          </w:r>
          <w:r>
            <w:fldChar w:fldCharType="separate"/>
          </w:r>
          <w:r w:rsidR="00F372EA">
            <w:rPr>
              <w:noProof/>
            </w:rPr>
            <w:t>2</w:t>
          </w:r>
          <w:r>
            <w:fldChar w:fldCharType="end"/>
          </w:r>
        </w:p>
      </w:tc>
      <w:tc>
        <w:tcPr>
          <w:tcW w:w="3120" w:type="dxa"/>
        </w:tcPr>
        <w:p w:rsidR="3E4B6F34" w:rsidP="3E4B6F34" w:rsidRDefault="3E4B6F34" w14:paraId="5D602D79" w14:textId="20219CB4">
          <w:pPr>
            <w:pStyle w:val="Header"/>
            <w:ind w:right="-115"/>
            <w:jc w:val="right"/>
          </w:pPr>
        </w:p>
      </w:tc>
    </w:tr>
  </w:tbl>
  <w:p w:rsidR="3E4B6F34" w:rsidP="3E4B6F34" w:rsidRDefault="3E4B6F34" w14:paraId="48AAD440" w14:textId="0942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850D061" w:rsidTr="1850D061" w14:paraId="3863789F" w14:textId="77777777">
      <w:trPr>
        <w:trHeight w:val="300"/>
      </w:trPr>
      <w:tc>
        <w:tcPr>
          <w:tcW w:w="3120" w:type="dxa"/>
        </w:tcPr>
        <w:p w:rsidR="1850D061" w:rsidP="1850D061" w:rsidRDefault="1850D061" w14:paraId="6303D08A" w14:textId="11FA9A96">
          <w:pPr>
            <w:pStyle w:val="Header"/>
            <w:ind w:left="-115"/>
          </w:pPr>
        </w:p>
      </w:tc>
      <w:tc>
        <w:tcPr>
          <w:tcW w:w="3120" w:type="dxa"/>
        </w:tcPr>
        <w:p w:rsidR="1850D061" w:rsidP="1850D061" w:rsidRDefault="1850D061" w14:paraId="38C32A2A" w14:textId="0232F10E">
          <w:pPr>
            <w:pStyle w:val="Header"/>
            <w:jc w:val="center"/>
          </w:pPr>
        </w:p>
      </w:tc>
      <w:tc>
        <w:tcPr>
          <w:tcW w:w="3120" w:type="dxa"/>
        </w:tcPr>
        <w:p w:rsidR="1850D061" w:rsidP="1850D061" w:rsidRDefault="1850D061" w14:paraId="77B5411A" w14:textId="0C8A1008">
          <w:pPr>
            <w:pStyle w:val="Header"/>
            <w:ind w:right="-115"/>
            <w:jc w:val="right"/>
          </w:pPr>
        </w:p>
      </w:tc>
    </w:tr>
  </w:tbl>
  <w:p w:rsidR="1850D061" w:rsidP="1850D061" w:rsidRDefault="1850D061" w14:paraId="57D90A72" w14:textId="376D8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FBF" w:rsidRDefault="00511FBF" w14:paraId="13A39B2D" w14:textId="77777777">
      <w:pPr>
        <w:spacing w:after="0" w:line="240" w:lineRule="auto"/>
      </w:pPr>
      <w:r>
        <w:separator/>
      </w:r>
    </w:p>
  </w:footnote>
  <w:footnote w:type="continuationSeparator" w:id="0">
    <w:p w:rsidR="00511FBF" w:rsidRDefault="00511FBF" w14:paraId="2D36D837" w14:textId="77777777">
      <w:pPr>
        <w:spacing w:after="0" w:line="240" w:lineRule="auto"/>
      </w:pPr>
      <w:r>
        <w:continuationSeparator/>
      </w:r>
    </w:p>
  </w:footnote>
  <w:footnote w:type="continuationNotice" w:id="1">
    <w:p w:rsidR="00511FBF" w:rsidRDefault="00511FBF" w14:paraId="3623BB5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850D061" w:rsidRDefault="1850D061" w14:paraId="1D0924DF" w14:textId="4E69A02C"/>
  <w:tbl>
    <w:tblPr>
      <w:tblW w:w="0" w:type="auto"/>
      <w:tblLayout w:type="fixed"/>
      <w:tblLook w:val="06A0" w:firstRow="1" w:lastRow="0" w:firstColumn="1" w:lastColumn="0" w:noHBand="1" w:noVBand="1"/>
    </w:tblPr>
    <w:tblGrid>
      <w:gridCol w:w="3120"/>
      <w:gridCol w:w="3120"/>
      <w:gridCol w:w="3120"/>
    </w:tblGrid>
    <w:tr w:rsidR="3E4B6F34" w:rsidTr="3E4B6F34" w14:paraId="081E82D2" w14:textId="77777777">
      <w:trPr>
        <w:trHeight w:val="300"/>
      </w:trPr>
      <w:tc>
        <w:tcPr>
          <w:tcW w:w="3120" w:type="dxa"/>
        </w:tcPr>
        <w:p w:rsidR="3E4B6F34" w:rsidP="3E4B6F34" w:rsidRDefault="3E4B6F34" w14:paraId="50F1C72A" w14:textId="25B511FB">
          <w:pPr>
            <w:pStyle w:val="Header"/>
            <w:ind w:left="-115"/>
          </w:pPr>
        </w:p>
      </w:tc>
      <w:tc>
        <w:tcPr>
          <w:tcW w:w="3120" w:type="dxa"/>
        </w:tcPr>
        <w:p w:rsidR="3E4B6F34" w:rsidP="3E4B6F34" w:rsidRDefault="3E4B6F34" w14:paraId="5222F2CD" w14:textId="25FEE3CE">
          <w:pPr>
            <w:pStyle w:val="Header"/>
            <w:jc w:val="center"/>
          </w:pPr>
        </w:p>
      </w:tc>
      <w:tc>
        <w:tcPr>
          <w:tcW w:w="3120" w:type="dxa"/>
        </w:tcPr>
        <w:p w:rsidR="3E4B6F34" w:rsidP="3E4B6F34" w:rsidRDefault="3E4B6F34" w14:paraId="7AAF5CDC" w14:textId="61646455">
          <w:pPr>
            <w:pStyle w:val="Header"/>
            <w:ind w:right="-115"/>
            <w:jc w:val="right"/>
          </w:pPr>
        </w:p>
      </w:tc>
    </w:tr>
  </w:tbl>
  <w:p w:rsidR="3E4B6F34" w:rsidP="3E4B6F34" w:rsidRDefault="3E4B6F34" w14:paraId="43639793" w14:textId="1D58A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850D061" w:rsidTr="1850D061" w14:paraId="519F2B7B" w14:textId="77777777">
      <w:trPr>
        <w:trHeight w:val="300"/>
      </w:trPr>
      <w:tc>
        <w:tcPr>
          <w:tcW w:w="3120" w:type="dxa"/>
        </w:tcPr>
        <w:p w:rsidR="1850D061" w:rsidP="1850D061" w:rsidRDefault="1850D061" w14:paraId="19C2010D" w14:textId="3040C1F0">
          <w:pPr>
            <w:pStyle w:val="Header"/>
            <w:ind w:left="-115"/>
          </w:pPr>
        </w:p>
      </w:tc>
      <w:tc>
        <w:tcPr>
          <w:tcW w:w="3120" w:type="dxa"/>
        </w:tcPr>
        <w:p w:rsidR="1850D061" w:rsidP="1850D061" w:rsidRDefault="1850D061" w14:paraId="0FACD792" w14:textId="4941C064">
          <w:pPr>
            <w:pStyle w:val="Header"/>
            <w:jc w:val="center"/>
          </w:pPr>
        </w:p>
      </w:tc>
      <w:tc>
        <w:tcPr>
          <w:tcW w:w="3120" w:type="dxa"/>
        </w:tcPr>
        <w:p w:rsidR="1850D061" w:rsidP="1850D061" w:rsidRDefault="1850D061" w14:paraId="424E70C9" w14:textId="25126E11">
          <w:pPr>
            <w:pStyle w:val="Header"/>
            <w:ind w:right="-115"/>
            <w:jc w:val="right"/>
          </w:pPr>
        </w:p>
      </w:tc>
    </w:tr>
  </w:tbl>
  <w:p w:rsidR="1850D061" w:rsidP="1850D061" w:rsidRDefault="1850D061" w14:paraId="446F5AB4" w14:textId="6927F22C">
    <w:pPr>
      <w:pStyle w:val="Header"/>
    </w:pPr>
  </w:p>
</w:hdr>
</file>

<file path=word/intelligence2.xml><?xml version="1.0" encoding="utf-8"?>
<int2:intelligence xmlns:int2="http://schemas.microsoft.com/office/intelligence/2020/intelligence" xmlns:oel="http://schemas.microsoft.com/office/2019/extlst">
  <int2:observations>
    <int2:textHash int2:hashCode="0fkTj9rg9HPROd" int2:id="y74TXtV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5C77"/>
    <w:multiLevelType w:val="hybridMultilevel"/>
    <w:tmpl w:val="FFFFFFFF"/>
    <w:lvl w:ilvl="0" w:tplc="6E08B926">
      <w:start w:val="1"/>
      <w:numFmt w:val="bullet"/>
      <w:lvlText w:val="·"/>
      <w:lvlJc w:val="left"/>
      <w:pPr>
        <w:ind w:left="720" w:hanging="360"/>
      </w:pPr>
      <w:rPr>
        <w:rFonts w:hint="default" w:ascii="Symbol" w:hAnsi="Symbol"/>
      </w:rPr>
    </w:lvl>
    <w:lvl w:ilvl="1" w:tplc="7C3454BA">
      <w:start w:val="1"/>
      <w:numFmt w:val="bullet"/>
      <w:lvlText w:val="o"/>
      <w:lvlJc w:val="left"/>
      <w:pPr>
        <w:ind w:left="1440" w:hanging="360"/>
      </w:pPr>
      <w:rPr>
        <w:rFonts w:hint="default" w:ascii="Courier New" w:hAnsi="Courier New"/>
      </w:rPr>
    </w:lvl>
    <w:lvl w:ilvl="2" w:tplc="E14256B0">
      <w:start w:val="1"/>
      <w:numFmt w:val="bullet"/>
      <w:lvlText w:val=""/>
      <w:lvlJc w:val="left"/>
      <w:pPr>
        <w:ind w:left="2160" w:hanging="360"/>
      </w:pPr>
      <w:rPr>
        <w:rFonts w:hint="default" w:ascii="Wingdings" w:hAnsi="Wingdings"/>
      </w:rPr>
    </w:lvl>
    <w:lvl w:ilvl="3" w:tplc="131C6546">
      <w:start w:val="1"/>
      <w:numFmt w:val="bullet"/>
      <w:lvlText w:val=""/>
      <w:lvlJc w:val="left"/>
      <w:pPr>
        <w:ind w:left="2880" w:hanging="360"/>
      </w:pPr>
      <w:rPr>
        <w:rFonts w:hint="default" w:ascii="Symbol" w:hAnsi="Symbol"/>
      </w:rPr>
    </w:lvl>
    <w:lvl w:ilvl="4" w:tplc="BD584F4A">
      <w:start w:val="1"/>
      <w:numFmt w:val="bullet"/>
      <w:lvlText w:val="o"/>
      <w:lvlJc w:val="left"/>
      <w:pPr>
        <w:ind w:left="3600" w:hanging="360"/>
      </w:pPr>
      <w:rPr>
        <w:rFonts w:hint="default" w:ascii="Courier New" w:hAnsi="Courier New"/>
      </w:rPr>
    </w:lvl>
    <w:lvl w:ilvl="5" w:tplc="3D9E5310">
      <w:start w:val="1"/>
      <w:numFmt w:val="bullet"/>
      <w:lvlText w:val=""/>
      <w:lvlJc w:val="left"/>
      <w:pPr>
        <w:ind w:left="4320" w:hanging="360"/>
      </w:pPr>
      <w:rPr>
        <w:rFonts w:hint="default" w:ascii="Wingdings" w:hAnsi="Wingdings"/>
      </w:rPr>
    </w:lvl>
    <w:lvl w:ilvl="6" w:tplc="1B04C9FE">
      <w:start w:val="1"/>
      <w:numFmt w:val="bullet"/>
      <w:lvlText w:val=""/>
      <w:lvlJc w:val="left"/>
      <w:pPr>
        <w:ind w:left="5040" w:hanging="360"/>
      </w:pPr>
      <w:rPr>
        <w:rFonts w:hint="default" w:ascii="Symbol" w:hAnsi="Symbol"/>
      </w:rPr>
    </w:lvl>
    <w:lvl w:ilvl="7" w:tplc="8B8AD71A">
      <w:start w:val="1"/>
      <w:numFmt w:val="bullet"/>
      <w:lvlText w:val="o"/>
      <w:lvlJc w:val="left"/>
      <w:pPr>
        <w:ind w:left="5760" w:hanging="360"/>
      </w:pPr>
      <w:rPr>
        <w:rFonts w:hint="default" w:ascii="Courier New" w:hAnsi="Courier New"/>
      </w:rPr>
    </w:lvl>
    <w:lvl w:ilvl="8" w:tplc="A27637B2">
      <w:start w:val="1"/>
      <w:numFmt w:val="bullet"/>
      <w:lvlText w:val=""/>
      <w:lvlJc w:val="left"/>
      <w:pPr>
        <w:ind w:left="6480" w:hanging="360"/>
      </w:pPr>
      <w:rPr>
        <w:rFonts w:hint="default" w:ascii="Wingdings" w:hAnsi="Wingdings"/>
      </w:rPr>
    </w:lvl>
  </w:abstractNum>
  <w:abstractNum w:abstractNumId="1" w15:restartNumberingAfterBreak="0">
    <w:nsid w:val="0B5026AB"/>
    <w:multiLevelType w:val="hybridMultilevel"/>
    <w:tmpl w:val="FFFFFFFF"/>
    <w:lvl w:ilvl="0" w:tplc="BC768208">
      <w:start w:val="1"/>
      <w:numFmt w:val="bullet"/>
      <w:lvlText w:val=""/>
      <w:lvlJc w:val="left"/>
      <w:pPr>
        <w:ind w:left="720" w:hanging="360"/>
      </w:pPr>
      <w:rPr>
        <w:rFonts w:hint="default" w:ascii="Symbol" w:hAnsi="Symbol"/>
      </w:rPr>
    </w:lvl>
    <w:lvl w:ilvl="1" w:tplc="E08AB1A4">
      <w:start w:val="1"/>
      <w:numFmt w:val="bullet"/>
      <w:lvlText w:val=""/>
      <w:lvlJc w:val="left"/>
      <w:pPr>
        <w:ind w:left="1440" w:hanging="360"/>
      </w:pPr>
      <w:rPr>
        <w:rFonts w:hint="default" w:ascii="Symbol" w:hAnsi="Symbol"/>
      </w:rPr>
    </w:lvl>
    <w:lvl w:ilvl="2" w:tplc="86E0CBD0">
      <w:start w:val="1"/>
      <w:numFmt w:val="bullet"/>
      <w:lvlText w:val=""/>
      <w:lvlJc w:val="left"/>
      <w:pPr>
        <w:ind w:left="2160" w:hanging="360"/>
      </w:pPr>
      <w:rPr>
        <w:rFonts w:hint="default" w:ascii="Wingdings" w:hAnsi="Wingdings"/>
      </w:rPr>
    </w:lvl>
    <w:lvl w:ilvl="3" w:tplc="9F62151A">
      <w:start w:val="1"/>
      <w:numFmt w:val="bullet"/>
      <w:lvlText w:val=""/>
      <w:lvlJc w:val="left"/>
      <w:pPr>
        <w:ind w:left="2880" w:hanging="360"/>
      </w:pPr>
      <w:rPr>
        <w:rFonts w:hint="default" w:ascii="Symbol" w:hAnsi="Symbol"/>
      </w:rPr>
    </w:lvl>
    <w:lvl w:ilvl="4" w:tplc="D20CB1A8">
      <w:start w:val="1"/>
      <w:numFmt w:val="bullet"/>
      <w:lvlText w:val="o"/>
      <w:lvlJc w:val="left"/>
      <w:pPr>
        <w:ind w:left="3600" w:hanging="360"/>
      </w:pPr>
      <w:rPr>
        <w:rFonts w:hint="default" w:ascii="Courier New" w:hAnsi="Courier New"/>
      </w:rPr>
    </w:lvl>
    <w:lvl w:ilvl="5" w:tplc="F4F620BC">
      <w:start w:val="1"/>
      <w:numFmt w:val="bullet"/>
      <w:lvlText w:val=""/>
      <w:lvlJc w:val="left"/>
      <w:pPr>
        <w:ind w:left="4320" w:hanging="360"/>
      </w:pPr>
      <w:rPr>
        <w:rFonts w:hint="default" w:ascii="Wingdings" w:hAnsi="Wingdings"/>
      </w:rPr>
    </w:lvl>
    <w:lvl w:ilvl="6" w:tplc="26EC9044">
      <w:start w:val="1"/>
      <w:numFmt w:val="bullet"/>
      <w:lvlText w:val=""/>
      <w:lvlJc w:val="left"/>
      <w:pPr>
        <w:ind w:left="5040" w:hanging="360"/>
      </w:pPr>
      <w:rPr>
        <w:rFonts w:hint="default" w:ascii="Symbol" w:hAnsi="Symbol"/>
      </w:rPr>
    </w:lvl>
    <w:lvl w:ilvl="7" w:tplc="2CF65B64">
      <w:start w:val="1"/>
      <w:numFmt w:val="bullet"/>
      <w:lvlText w:val="o"/>
      <w:lvlJc w:val="left"/>
      <w:pPr>
        <w:ind w:left="5760" w:hanging="360"/>
      </w:pPr>
      <w:rPr>
        <w:rFonts w:hint="default" w:ascii="Courier New" w:hAnsi="Courier New"/>
      </w:rPr>
    </w:lvl>
    <w:lvl w:ilvl="8" w:tplc="7744CC52">
      <w:start w:val="1"/>
      <w:numFmt w:val="bullet"/>
      <w:lvlText w:val=""/>
      <w:lvlJc w:val="left"/>
      <w:pPr>
        <w:ind w:left="6480" w:hanging="360"/>
      </w:pPr>
      <w:rPr>
        <w:rFonts w:hint="default" w:ascii="Wingdings" w:hAnsi="Wingdings"/>
      </w:rPr>
    </w:lvl>
  </w:abstractNum>
  <w:abstractNum w:abstractNumId="2" w15:restartNumberingAfterBreak="0">
    <w:nsid w:val="0D2EEC8C"/>
    <w:multiLevelType w:val="hybridMultilevel"/>
    <w:tmpl w:val="FFFFFFFF"/>
    <w:lvl w:ilvl="0" w:tplc="DB7EECE0">
      <w:start w:val="1"/>
      <w:numFmt w:val="bullet"/>
      <w:lvlText w:val=""/>
      <w:lvlJc w:val="left"/>
      <w:pPr>
        <w:ind w:left="720" w:hanging="360"/>
      </w:pPr>
      <w:rPr>
        <w:rFonts w:hint="default" w:ascii="Symbol" w:hAnsi="Symbol"/>
      </w:rPr>
    </w:lvl>
    <w:lvl w:ilvl="1" w:tplc="E6669116">
      <w:start w:val="1"/>
      <w:numFmt w:val="bullet"/>
      <w:lvlText w:val="o"/>
      <w:lvlJc w:val="left"/>
      <w:pPr>
        <w:ind w:left="1440" w:hanging="360"/>
      </w:pPr>
      <w:rPr>
        <w:rFonts w:hint="default" w:ascii="Courier New" w:hAnsi="Courier New"/>
      </w:rPr>
    </w:lvl>
    <w:lvl w:ilvl="2" w:tplc="6FBCDDC0">
      <w:start w:val="1"/>
      <w:numFmt w:val="bullet"/>
      <w:lvlText w:val=""/>
      <w:lvlJc w:val="left"/>
      <w:pPr>
        <w:ind w:left="2160" w:hanging="360"/>
      </w:pPr>
      <w:rPr>
        <w:rFonts w:hint="default" w:ascii="Wingdings" w:hAnsi="Wingdings"/>
      </w:rPr>
    </w:lvl>
    <w:lvl w:ilvl="3" w:tplc="BD46D09A">
      <w:start w:val="1"/>
      <w:numFmt w:val="bullet"/>
      <w:lvlText w:val=""/>
      <w:lvlJc w:val="left"/>
      <w:pPr>
        <w:ind w:left="2880" w:hanging="360"/>
      </w:pPr>
      <w:rPr>
        <w:rFonts w:hint="default" w:ascii="Symbol" w:hAnsi="Symbol"/>
      </w:rPr>
    </w:lvl>
    <w:lvl w:ilvl="4" w:tplc="278C9608">
      <w:start w:val="1"/>
      <w:numFmt w:val="bullet"/>
      <w:lvlText w:val="o"/>
      <w:lvlJc w:val="left"/>
      <w:pPr>
        <w:ind w:left="3600" w:hanging="360"/>
      </w:pPr>
      <w:rPr>
        <w:rFonts w:hint="default" w:ascii="Courier New" w:hAnsi="Courier New"/>
      </w:rPr>
    </w:lvl>
    <w:lvl w:ilvl="5" w:tplc="382A367E">
      <w:start w:val="1"/>
      <w:numFmt w:val="bullet"/>
      <w:lvlText w:val=""/>
      <w:lvlJc w:val="left"/>
      <w:pPr>
        <w:ind w:left="4320" w:hanging="360"/>
      </w:pPr>
      <w:rPr>
        <w:rFonts w:hint="default" w:ascii="Wingdings" w:hAnsi="Wingdings"/>
      </w:rPr>
    </w:lvl>
    <w:lvl w:ilvl="6" w:tplc="C9508B6E">
      <w:start w:val="1"/>
      <w:numFmt w:val="bullet"/>
      <w:lvlText w:val=""/>
      <w:lvlJc w:val="left"/>
      <w:pPr>
        <w:ind w:left="5040" w:hanging="360"/>
      </w:pPr>
      <w:rPr>
        <w:rFonts w:hint="default" w:ascii="Symbol" w:hAnsi="Symbol"/>
      </w:rPr>
    </w:lvl>
    <w:lvl w:ilvl="7" w:tplc="5E323584">
      <w:start w:val="1"/>
      <w:numFmt w:val="bullet"/>
      <w:lvlText w:val="o"/>
      <w:lvlJc w:val="left"/>
      <w:pPr>
        <w:ind w:left="5760" w:hanging="360"/>
      </w:pPr>
      <w:rPr>
        <w:rFonts w:hint="default" w:ascii="Courier New" w:hAnsi="Courier New"/>
      </w:rPr>
    </w:lvl>
    <w:lvl w:ilvl="8" w:tplc="5AB0641C">
      <w:start w:val="1"/>
      <w:numFmt w:val="bullet"/>
      <w:lvlText w:val=""/>
      <w:lvlJc w:val="left"/>
      <w:pPr>
        <w:ind w:left="6480" w:hanging="360"/>
      </w:pPr>
      <w:rPr>
        <w:rFonts w:hint="default" w:ascii="Wingdings" w:hAnsi="Wingdings"/>
      </w:rPr>
    </w:lvl>
  </w:abstractNum>
  <w:abstractNum w:abstractNumId="3" w15:restartNumberingAfterBreak="0">
    <w:nsid w:val="0D3FCD3E"/>
    <w:multiLevelType w:val="hybridMultilevel"/>
    <w:tmpl w:val="FFFFFFFF"/>
    <w:lvl w:ilvl="0" w:tplc="15E8EEA6">
      <w:start w:val="1"/>
      <w:numFmt w:val="bullet"/>
      <w:lvlText w:val=""/>
      <w:lvlJc w:val="left"/>
      <w:pPr>
        <w:ind w:left="1080" w:hanging="360"/>
      </w:pPr>
      <w:rPr>
        <w:rFonts w:hint="default" w:ascii="Symbol" w:hAnsi="Symbol"/>
      </w:rPr>
    </w:lvl>
    <w:lvl w:ilvl="1" w:tplc="02D87806">
      <w:start w:val="1"/>
      <w:numFmt w:val="bullet"/>
      <w:lvlText w:val="o"/>
      <w:lvlJc w:val="left"/>
      <w:pPr>
        <w:ind w:left="1800" w:hanging="360"/>
      </w:pPr>
      <w:rPr>
        <w:rFonts w:hint="default" w:ascii="Courier New" w:hAnsi="Courier New"/>
      </w:rPr>
    </w:lvl>
    <w:lvl w:ilvl="2" w:tplc="24C4F246">
      <w:start w:val="1"/>
      <w:numFmt w:val="bullet"/>
      <w:lvlText w:val=""/>
      <w:lvlJc w:val="left"/>
      <w:pPr>
        <w:ind w:left="2520" w:hanging="360"/>
      </w:pPr>
      <w:rPr>
        <w:rFonts w:hint="default" w:ascii="Wingdings" w:hAnsi="Wingdings"/>
      </w:rPr>
    </w:lvl>
    <w:lvl w:ilvl="3" w:tplc="24983042">
      <w:start w:val="1"/>
      <w:numFmt w:val="bullet"/>
      <w:lvlText w:val=""/>
      <w:lvlJc w:val="left"/>
      <w:pPr>
        <w:ind w:left="3240" w:hanging="360"/>
      </w:pPr>
      <w:rPr>
        <w:rFonts w:hint="default" w:ascii="Symbol" w:hAnsi="Symbol"/>
      </w:rPr>
    </w:lvl>
    <w:lvl w:ilvl="4" w:tplc="BCB850F2">
      <w:start w:val="1"/>
      <w:numFmt w:val="bullet"/>
      <w:lvlText w:val="o"/>
      <w:lvlJc w:val="left"/>
      <w:pPr>
        <w:ind w:left="3960" w:hanging="360"/>
      </w:pPr>
      <w:rPr>
        <w:rFonts w:hint="default" w:ascii="Courier New" w:hAnsi="Courier New"/>
      </w:rPr>
    </w:lvl>
    <w:lvl w:ilvl="5" w:tplc="E8DC02D0">
      <w:start w:val="1"/>
      <w:numFmt w:val="bullet"/>
      <w:lvlText w:val=""/>
      <w:lvlJc w:val="left"/>
      <w:pPr>
        <w:ind w:left="4680" w:hanging="360"/>
      </w:pPr>
      <w:rPr>
        <w:rFonts w:hint="default" w:ascii="Wingdings" w:hAnsi="Wingdings"/>
      </w:rPr>
    </w:lvl>
    <w:lvl w:ilvl="6" w:tplc="4112A142">
      <w:start w:val="1"/>
      <w:numFmt w:val="bullet"/>
      <w:lvlText w:val=""/>
      <w:lvlJc w:val="left"/>
      <w:pPr>
        <w:ind w:left="5400" w:hanging="360"/>
      </w:pPr>
      <w:rPr>
        <w:rFonts w:hint="default" w:ascii="Symbol" w:hAnsi="Symbol"/>
      </w:rPr>
    </w:lvl>
    <w:lvl w:ilvl="7" w:tplc="F14A2F22">
      <w:start w:val="1"/>
      <w:numFmt w:val="bullet"/>
      <w:lvlText w:val="o"/>
      <w:lvlJc w:val="left"/>
      <w:pPr>
        <w:ind w:left="6120" w:hanging="360"/>
      </w:pPr>
      <w:rPr>
        <w:rFonts w:hint="default" w:ascii="Courier New" w:hAnsi="Courier New"/>
      </w:rPr>
    </w:lvl>
    <w:lvl w:ilvl="8" w:tplc="A9B8A03A">
      <w:start w:val="1"/>
      <w:numFmt w:val="bullet"/>
      <w:lvlText w:val=""/>
      <w:lvlJc w:val="left"/>
      <w:pPr>
        <w:ind w:left="6840" w:hanging="360"/>
      </w:pPr>
      <w:rPr>
        <w:rFonts w:hint="default" w:ascii="Wingdings" w:hAnsi="Wingdings"/>
      </w:rPr>
    </w:lvl>
  </w:abstractNum>
  <w:abstractNum w:abstractNumId="4" w15:restartNumberingAfterBreak="0">
    <w:nsid w:val="108F9C7E"/>
    <w:multiLevelType w:val="hybridMultilevel"/>
    <w:tmpl w:val="FFFFFFFF"/>
    <w:lvl w:ilvl="0" w:tplc="48CE713A">
      <w:start w:val="1"/>
      <w:numFmt w:val="bullet"/>
      <w:lvlText w:val=""/>
      <w:lvlJc w:val="left"/>
      <w:pPr>
        <w:ind w:left="720" w:hanging="360"/>
      </w:pPr>
      <w:rPr>
        <w:rFonts w:hint="default" w:ascii="Wingdings" w:hAnsi="Wingdings"/>
      </w:rPr>
    </w:lvl>
    <w:lvl w:ilvl="1" w:tplc="1AFC9DBE">
      <w:start w:val="1"/>
      <w:numFmt w:val="bullet"/>
      <w:lvlText w:val="o"/>
      <w:lvlJc w:val="left"/>
      <w:pPr>
        <w:ind w:left="1440" w:hanging="360"/>
      </w:pPr>
      <w:rPr>
        <w:rFonts w:hint="default" w:ascii="Courier New" w:hAnsi="Courier New"/>
      </w:rPr>
    </w:lvl>
    <w:lvl w:ilvl="2" w:tplc="20EEC762">
      <w:start w:val="1"/>
      <w:numFmt w:val="bullet"/>
      <w:lvlText w:val=""/>
      <w:lvlJc w:val="left"/>
      <w:pPr>
        <w:ind w:left="2160" w:hanging="360"/>
      </w:pPr>
      <w:rPr>
        <w:rFonts w:hint="default" w:ascii="Wingdings" w:hAnsi="Wingdings"/>
      </w:rPr>
    </w:lvl>
    <w:lvl w:ilvl="3" w:tplc="8A44D1B8">
      <w:start w:val="1"/>
      <w:numFmt w:val="bullet"/>
      <w:lvlText w:val=""/>
      <w:lvlJc w:val="left"/>
      <w:pPr>
        <w:ind w:left="2880" w:hanging="360"/>
      </w:pPr>
      <w:rPr>
        <w:rFonts w:hint="default" w:ascii="Symbol" w:hAnsi="Symbol"/>
      </w:rPr>
    </w:lvl>
    <w:lvl w:ilvl="4" w:tplc="18B2E1E2">
      <w:start w:val="1"/>
      <w:numFmt w:val="bullet"/>
      <w:lvlText w:val="o"/>
      <w:lvlJc w:val="left"/>
      <w:pPr>
        <w:ind w:left="3600" w:hanging="360"/>
      </w:pPr>
      <w:rPr>
        <w:rFonts w:hint="default" w:ascii="Courier New" w:hAnsi="Courier New"/>
      </w:rPr>
    </w:lvl>
    <w:lvl w:ilvl="5" w:tplc="357C3BD6">
      <w:start w:val="1"/>
      <w:numFmt w:val="bullet"/>
      <w:lvlText w:val=""/>
      <w:lvlJc w:val="left"/>
      <w:pPr>
        <w:ind w:left="4320" w:hanging="360"/>
      </w:pPr>
      <w:rPr>
        <w:rFonts w:hint="default" w:ascii="Wingdings" w:hAnsi="Wingdings"/>
      </w:rPr>
    </w:lvl>
    <w:lvl w:ilvl="6" w:tplc="CD12B8E4">
      <w:start w:val="1"/>
      <w:numFmt w:val="bullet"/>
      <w:lvlText w:val=""/>
      <w:lvlJc w:val="left"/>
      <w:pPr>
        <w:ind w:left="5040" w:hanging="360"/>
      </w:pPr>
      <w:rPr>
        <w:rFonts w:hint="default" w:ascii="Symbol" w:hAnsi="Symbol"/>
      </w:rPr>
    </w:lvl>
    <w:lvl w:ilvl="7" w:tplc="9E128230">
      <w:start w:val="1"/>
      <w:numFmt w:val="bullet"/>
      <w:lvlText w:val="o"/>
      <w:lvlJc w:val="left"/>
      <w:pPr>
        <w:ind w:left="5760" w:hanging="360"/>
      </w:pPr>
      <w:rPr>
        <w:rFonts w:hint="default" w:ascii="Courier New" w:hAnsi="Courier New"/>
      </w:rPr>
    </w:lvl>
    <w:lvl w:ilvl="8" w:tplc="CF047388">
      <w:start w:val="1"/>
      <w:numFmt w:val="bullet"/>
      <w:lvlText w:val=""/>
      <w:lvlJc w:val="left"/>
      <w:pPr>
        <w:ind w:left="6480" w:hanging="360"/>
      </w:pPr>
      <w:rPr>
        <w:rFonts w:hint="default" w:ascii="Wingdings" w:hAnsi="Wingdings"/>
      </w:rPr>
    </w:lvl>
  </w:abstractNum>
  <w:abstractNum w:abstractNumId="5" w15:restartNumberingAfterBreak="0">
    <w:nsid w:val="1F1B2F5F"/>
    <w:multiLevelType w:val="hybridMultilevel"/>
    <w:tmpl w:val="FFFFFFFF"/>
    <w:lvl w:ilvl="0" w:tplc="8DA461AE">
      <w:start w:val="1"/>
      <w:numFmt w:val="bullet"/>
      <w:lvlText w:val=""/>
      <w:lvlJc w:val="left"/>
      <w:pPr>
        <w:ind w:left="720" w:hanging="360"/>
      </w:pPr>
      <w:rPr>
        <w:rFonts w:hint="default" w:ascii="Symbol" w:hAnsi="Symbol"/>
      </w:rPr>
    </w:lvl>
    <w:lvl w:ilvl="1" w:tplc="E00CE806">
      <w:start w:val="1"/>
      <w:numFmt w:val="bullet"/>
      <w:lvlText w:val="o"/>
      <w:lvlJc w:val="left"/>
      <w:pPr>
        <w:ind w:left="1440" w:hanging="360"/>
      </w:pPr>
      <w:rPr>
        <w:rFonts w:hint="default" w:ascii="Courier New" w:hAnsi="Courier New"/>
      </w:rPr>
    </w:lvl>
    <w:lvl w:ilvl="2" w:tplc="E6C6C17A">
      <w:start w:val="1"/>
      <w:numFmt w:val="bullet"/>
      <w:lvlText w:val=""/>
      <w:lvlJc w:val="left"/>
      <w:pPr>
        <w:ind w:left="2160" w:hanging="360"/>
      </w:pPr>
      <w:rPr>
        <w:rFonts w:hint="default" w:ascii="Wingdings" w:hAnsi="Wingdings"/>
      </w:rPr>
    </w:lvl>
    <w:lvl w:ilvl="3" w:tplc="E6B090E0">
      <w:start w:val="1"/>
      <w:numFmt w:val="bullet"/>
      <w:lvlText w:val=""/>
      <w:lvlJc w:val="left"/>
      <w:pPr>
        <w:ind w:left="2880" w:hanging="360"/>
      </w:pPr>
      <w:rPr>
        <w:rFonts w:hint="default" w:ascii="Symbol" w:hAnsi="Symbol"/>
      </w:rPr>
    </w:lvl>
    <w:lvl w:ilvl="4" w:tplc="84D6AA1E">
      <w:start w:val="1"/>
      <w:numFmt w:val="bullet"/>
      <w:lvlText w:val="o"/>
      <w:lvlJc w:val="left"/>
      <w:pPr>
        <w:ind w:left="3600" w:hanging="360"/>
      </w:pPr>
      <w:rPr>
        <w:rFonts w:hint="default" w:ascii="Courier New" w:hAnsi="Courier New"/>
      </w:rPr>
    </w:lvl>
    <w:lvl w:ilvl="5" w:tplc="F58EC8DE">
      <w:start w:val="1"/>
      <w:numFmt w:val="bullet"/>
      <w:lvlText w:val=""/>
      <w:lvlJc w:val="left"/>
      <w:pPr>
        <w:ind w:left="4320" w:hanging="360"/>
      </w:pPr>
      <w:rPr>
        <w:rFonts w:hint="default" w:ascii="Wingdings" w:hAnsi="Wingdings"/>
      </w:rPr>
    </w:lvl>
    <w:lvl w:ilvl="6" w:tplc="862A9CBE">
      <w:start w:val="1"/>
      <w:numFmt w:val="bullet"/>
      <w:lvlText w:val=""/>
      <w:lvlJc w:val="left"/>
      <w:pPr>
        <w:ind w:left="5040" w:hanging="360"/>
      </w:pPr>
      <w:rPr>
        <w:rFonts w:hint="default" w:ascii="Symbol" w:hAnsi="Symbol"/>
      </w:rPr>
    </w:lvl>
    <w:lvl w:ilvl="7" w:tplc="C3960C1E">
      <w:start w:val="1"/>
      <w:numFmt w:val="bullet"/>
      <w:lvlText w:val="o"/>
      <w:lvlJc w:val="left"/>
      <w:pPr>
        <w:ind w:left="5760" w:hanging="360"/>
      </w:pPr>
      <w:rPr>
        <w:rFonts w:hint="default" w:ascii="Courier New" w:hAnsi="Courier New"/>
      </w:rPr>
    </w:lvl>
    <w:lvl w:ilvl="8" w:tplc="3EE65218">
      <w:start w:val="1"/>
      <w:numFmt w:val="bullet"/>
      <w:lvlText w:val=""/>
      <w:lvlJc w:val="left"/>
      <w:pPr>
        <w:ind w:left="6480" w:hanging="360"/>
      </w:pPr>
      <w:rPr>
        <w:rFonts w:hint="default" w:ascii="Wingdings" w:hAnsi="Wingdings"/>
      </w:rPr>
    </w:lvl>
  </w:abstractNum>
  <w:abstractNum w:abstractNumId="6" w15:restartNumberingAfterBreak="0">
    <w:nsid w:val="1F5BEB39"/>
    <w:multiLevelType w:val="hybridMultilevel"/>
    <w:tmpl w:val="FFFFFFFF"/>
    <w:lvl w:ilvl="0" w:tplc="A74459EE">
      <w:start w:val="1"/>
      <w:numFmt w:val="upperLetter"/>
      <w:lvlText w:val="%1."/>
      <w:lvlJc w:val="left"/>
      <w:pPr>
        <w:ind w:left="720" w:hanging="360"/>
      </w:pPr>
    </w:lvl>
    <w:lvl w:ilvl="1" w:tplc="937A2782">
      <w:start w:val="1"/>
      <w:numFmt w:val="lowerLetter"/>
      <w:lvlText w:val="%2."/>
      <w:lvlJc w:val="left"/>
      <w:pPr>
        <w:ind w:left="1440" w:hanging="360"/>
      </w:pPr>
    </w:lvl>
    <w:lvl w:ilvl="2" w:tplc="F438A862">
      <w:start w:val="1"/>
      <w:numFmt w:val="lowerRoman"/>
      <w:lvlText w:val="%3."/>
      <w:lvlJc w:val="right"/>
      <w:pPr>
        <w:ind w:left="2160" w:hanging="180"/>
      </w:pPr>
    </w:lvl>
    <w:lvl w:ilvl="3" w:tplc="4E70B01E">
      <w:start w:val="1"/>
      <w:numFmt w:val="decimal"/>
      <w:lvlText w:val="%4."/>
      <w:lvlJc w:val="left"/>
      <w:pPr>
        <w:ind w:left="2880" w:hanging="360"/>
      </w:pPr>
    </w:lvl>
    <w:lvl w:ilvl="4" w:tplc="F4586F28">
      <w:start w:val="1"/>
      <w:numFmt w:val="lowerLetter"/>
      <w:lvlText w:val="%5."/>
      <w:lvlJc w:val="left"/>
      <w:pPr>
        <w:ind w:left="3600" w:hanging="360"/>
      </w:pPr>
    </w:lvl>
    <w:lvl w:ilvl="5" w:tplc="B7FE0DDE">
      <w:start w:val="1"/>
      <w:numFmt w:val="lowerRoman"/>
      <w:lvlText w:val="%6."/>
      <w:lvlJc w:val="right"/>
      <w:pPr>
        <w:ind w:left="4320" w:hanging="180"/>
      </w:pPr>
    </w:lvl>
    <w:lvl w:ilvl="6" w:tplc="7F020B74">
      <w:start w:val="1"/>
      <w:numFmt w:val="decimal"/>
      <w:lvlText w:val="%7."/>
      <w:lvlJc w:val="left"/>
      <w:pPr>
        <w:ind w:left="5040" w:hanging="360"/>
      </w:pPr>
    </w:lvl>
    <w:lvl w:ilvl="7" w:tplc="C27EF320">
      <w:start w:val="1"/>
      <w:numFmt w:val="lowerLetter"/>
      <w:lvlText w:val="%8."/>
      <w:lvlJc w:val="left"/>
      <w:pPr>
        <w:ind w:left="5760" w:hanging="360"/>
      </w:pPr>
    </w:lvl>
    <w:lvl w:ilvl="8" w:tplc="D3F62718">
      <w:start w:val="1"/>
      <w:numFmt w:val="lowerRoman"/>
      <w:lvlText w:val="%9."/>
      <w:lvlJc w:val="right"/>
      <w:pPr>
        <w:ind w:left="6480" w:hanging="180"/>
      </w:pPr>
    </w:lvl>
  </w:abstractNum>
  <w:abstractNum w:abstractNumId="7" w15:restartNumberingAfterBreak="0">
    <w:nsid w:val="2913E61A"/>
    <w:multiLevelType w:val="hybridMultilevel"/>
    <w:tmpl w:val="FFFFFFFF"/>
    <w:lvl w:ilvl="0" w:tplc="1AF467CE">
      <w:start w:val="1"/>
      <w:numFmt w:val="bullet"/>
      <w:lvlText w:val=""/>
      <w:lvlJc w:val="left"/>
      <w:pPr>
        <w:ind w:left="1080" w:hanging="360"/>
      </w:pPr>
      <w:rPr>
        <w:rFonts w:hint="default" w:ascii="Symbol" w:hAnsi="Symbol"/>
      </w:rPr>
    </w:lvl>
    <w:lvl w:ilvl="1" w:tplc="C0D641EC">
      <w:start w:val="1"/>
      <w:numFmt w:val="bullet"/>
      <w:lvlText w:val="o"/>
      <w:lvlJc w:val="left"/>
      <w:pPr>
        <w:ind w:left="1800" w:hanging="360"/>
      </w:pPr>
      <w:rPr>
        <w:rFonts w:hint="default" w:ascii="Courier New" w:hAnsi="Courier New"/>
      </w:rPr>
    </w:lvl>
    <w:lvl w:ilvl="2" w:tplc="8450954E">
      <w:start w:val="1"/>
      <w:numFmt w:val="bullet"/>
      <w:lvlText w:val=""/>
      <w:lvlJc w:val="left"/>
      <w:pPr>
        <w:ind w:left="2520" w:hanging="360"/>
      </w:pPr>
      <w:rPr>
        <w:rFonts w:hint="default" w:ascii="Wingdings" w:hAnsi="Wingdings"/>
      </w:rPr>
    </w:lvl>
    <w:lvl w:ilvl="3" w:tplc="67581412">
      <w:start w:val="1"/>
      <w:numFmt w:val="bullet"/>
      <w:lvlText w:val=""/>
      <w:lvlJc w:val="left"/>
      <w:pPr>
        <w:ind w:left="3240" w:hanging="360"/>
      </w:pPr>
      <w:rPr>
        <w:rFonts w:hint="default" w:ascii="Symbol" w:hAnsi="Symbol"/>
      </w:rPr>
    </w:lvl>
    <w:lvl w:ilvl="4" w:tplc="729C593A">
      <w:start w:val="1"/>
      <w:numFmt w:val="bullet"/>
      <w:lvlText w:val="o"/>
      <w:lvlJc w:val="left"/>
      <w:pPr>
        <w:ind w:left="3960" w:hanging="360"/>
      </w:pPr>
      <w:rPr>
        <w:rFonts w:hint="default" w:ascii="Courier New" w:hAnsi="Courier New"/>
      </w:rPr>
    </w:lvl>
    <w:lvl w:ilvl="5" w:tplc="614C27EE">
      <w:start w:val="1"/>
      <w:numFmt w:val="bullet"/>
      <w:lvlText w:val=""/>
      <w:lvlJc w:val="left"/>
      <w:pPr>
        <w:ind w:left="4680" w:hanging="360"/>
      </w:pPr>
      <w:rPr>
        <w:rFonts w:hint="default" w:ascii="Wingdings" w:hAnsi="Wingdings"/>
      </w:rPr>
    </w:lvl>
    <w:lvl w:ilvl="6" w:tplc="3076A83C">
      <w:start w:val="1"/>
      <w:numFmt w:val="bullet"/>
      <w:lvlText w:val=""/>
      <w:lvlJc w:val="left"/>
      <w:pPr>
        <w:ind w:left="5400" w:hanging="360"/>
      </w:pPr>
      <w:rPr>
        <w:rFonts w:hint="default" w:ascii="Symbol" w:hAnsi="Symbol"/>
      </w:rPr>
    </w:lvl>
    <w:lvl w:ilvl="7" w:tplc="9AEE3798">
      <w:start w:val="1"/>
      <w:numFmt w:val="bullet"/>
      <w:lvlText w:val="o"/>
      <w:lvlJc w:val="left"/>
      <w:pPr>
        <w:ind w:left="6120" w:hanging="360"/>
      </w:pPr>
      <w:rPr>
        <w:rFonts w:hint="default" w:ascii="Courier New" w:hAnsi="Courier New"/>
      </w:rPr>
    </w:lvl>
    <w:lvl w:ilvl="8" w:tplc="1B76DA64">
      <w:start w:val="1"/>
      <w:numFmt w:val="bullet"/>
      <w:lvlText w:val=""/>
      <w:lvlJc w:val="left"/>
      <w:pPr>
        <w:ind w:left="6840" w:hanging="360"/>
      </w:pPr>
      <w:rPr>
        <w:rFonts w:hint="default" w:ascii="Wingdings" w:hAnsi="Wingdings"/>
      </w:rPr>
    </w:lvl>
  </w:abstractNum>
  <w:abstractNum w:abstractNumId="8" w15:restartNumberingAfterBreak="0">
    <w:nsid w:val="340D9B73"/>
    <w:multiLevelType w:val="hybridMultilevel"/>
    <w:tmpl w:val="FFFFFFFF"/>
    <w:lvl w:ilvl="0" w:tplc="7840C50A">
      <w:start w:val="1"/>
      <w:numFmt w:val="bullet"/>
      <w:lvlText w:val=""/>
      <w:lvlJc w:val="left"/>
      <w:pPr>
        <w:ind w:left="720" w:hanging="360"/>
      </w:pPr>
      <w:rPr>
        <w:rFonts w:hint="default" w:ascii="Symbol" w:hAnsi="Symbol"/>
      </w:rPr>
    </w:lvl>
    <w:lvl w:ilvl="1" w:tplc="C6C4E296">
      <w:start w:val="1"/>
      <w:numFmt w:val="bullet"/>
      <w:lvlText w:val="o"/>
      <w:lvlJc w:val="left"/>
      <w:pPr>
        <w:ind w:left="1440" w:hanging="360"/>
      </w:pPr>
      <w:rPr>
        <w:rFonts w:hint="default" w:ascii="Courier New" w:hAnsi="Courier New"/>
      </w:rPr>
    </w:lvl>
    <w:lvl w:ilvl="2" w:tplc="160414B2">
      <w:start w:val="1"/>
      <w:numFmt w:val="bullet"/>
      <w:lvlText w:val=""/>
      <w:lvlJc w:val="left"/>
      <w:pPr>
        <w:ind w:left="2160" w:hanging="360"/>
      </w:pPr>
      <w:rPr>
        <w:rFonts w:hint="default" w:ascii="Wingdings" w:hAnsi="Wingdings"/>
      </w:rPr>
    </w:lvl>
    <w:lvl w:ilvl="3" w:tplc="30A45E4C">
      <w:start w:val="1"/>
      <w:numFmt w:val="bullet"/>
      <w:lvlText w:val=""/>
      <w:lvlJc w:val="left"/>
      <w:pPr>
        <w:ind w:left="2880" w:hanging="360"/>
      </w:pPr>
      <w:rPr>
        <w:rFonts w:hint="default" w:ascii="Symbol" w:hAnsi="Symbol"/>
      </w:rPr>
    </w:lvl>
    <w:lvl w:ilvl="4" w:tplc="F9B4099E">
      <w:start w:val="1"/>
      <w:numFmt w:val="bullet"/>
      <w:lvlText w:val="o"/>
      <w:lvlJc w:val="left"/>
      <w:pPr>
        <w:ind w:left="3600" w:hanging="360"/>
      </w:pPr>
      <w:rPr>
        <w:rFonts w:hint="default" w:ascii="Courier New" w:hAnsi="Courier New"/>
      </w:rPr>
    </w:lvl>
    <w:lvl w:ilvl="5" w:tplc="5A584E6C">
      <w:start w:val="1"/>
      <w:numFmt w:val="bullet"/>
      <w:lvlText w:val=""/>
      <w:lvlJc w:val="left"/>
      <w:pPr>
        <w:ind w:left="4320" w:hanging="360"/>
      </w:pPr>
      <w:rPr>
        <w:rFonts w:hint="default" w:ascii="Wingdings" w:hAnsi="Wingdings"/>
      </w:rPr>
    </w:lvl>
    <w:lvl w:ilvl="6" w:tplc="E4C293FC">
      <w:start w:val="1"/>
      <w:numFmt w:val="bullet"/>
      <w:lvlText w:val=""/>
      <w:lvlJc w:val="left"/>
      <w:pPr>
        <w:ind w:left="5040" w:hanging="360"/>
      </w:pPr>
      <w:rPr>
        <w:rFonts w:hint="default" w:ascii="Symbol" w:hAnsi="Symbol"/>
      </w:rPr>
    </w:lvl>
    <w:lvl w:ilvl="7" w:tplc="CFD830FA">
      <w:start w:val="1"/>
      <w:numFmt w:val="bullet"/>
      <w:lvlText w:val="o"/>
      <w:lvlJc w:val="left"/>
      <w:pPr>
        <w:ind w:left="5760" w:hanging="360"/>
      </w:pPr>
      <w:rPr>
        <w:rFonts w:hint="default" w:ascii="Courier New" w:hAnsi="Courier New"/>
      </w:rPr>
    </w:lvl>
    <w:lvl w:ilvl="8" w:tplc="4ED0DCFE">
      <w:start w:val="1"/>
      <w:numFmt w:val="bullet"/>
      <w:lvlText w:val=""/>
      <w:lvlJc w:val="left"/>
      <w:pPr>
        <w:ind w:left="6480" w:hanging="360"/>
      </w:pPr>
      <w:rPr>
        <w:rFonts w:hint="default" w:ascii="Wingdings" w:hAnsi="Wingdings"/>
      </w:rPr>
    </w:lvl>
  </w:abstractNum>
  <w:abstractNum w:abstractNumId="9" w15:restartNumberingAfterBreak="0">
    <w:nsid w:val="34FB42B1"/>
    <w:multiLevelType w:val="hybridMultilevel"/>
    <w:tmpl w:val="FFFFFFFF"/>
    <w:lvl w:ilvl="0" w:tplc="ED1CEDB8">
      <w:start w:val="1"/>
      <w:numFmt w:val="bullet"/>
      <w:lvlText w:val=""/>
      <w:lvlJc w:val="left"/>
      <w:pPr>
        <w:ind w:left="720" w:hanging="360"/>
      </w:pPr>
      <w:rPr>
        <w:rFonts w:hint="default" w:ascii="Symbol" w:hAnsi="Symbol"/>
      </w:rPr>
    </w:lvl>
    <w:lvl w:ilvl="1" w:tplc="401CCB16">
      <w:start w:val="1"/>
      <w:numFmt w:val="bullet"/>
      <w:lvlText w:val="o"/>
      <w:lvlJc w:val="left"/>
      <w:pPr>
        <w:ind w:left="1440" w:hanging="360"/>
      </w:pPr>
      <w:rPr>
        <w:rFonts w:hint="default" w:ascii="Courier New" w:hAnsi="Courier New"/>
      </w:rPr>
    </w:lvl>
    <w:lvl w:ilvl="2" w:tplc="AD22A5D2">
      <w:start w:val="1"/>
      <w:numFmt w:val="bullet"/>
      <w:lvlText w:val=""/>
      <w:lvlJc w:val="left"/>
      <w:pPr>
        <w:ind w:left="2160" w:hanging="360"/>
      </w:pPr>
      <w:rPr>
        <w:rFonts w:hint="default" w:ascii="Wingdings" w:hAnsi="Wingdings"/>
      </w:rPr>
    </w:lvl>
    <w:lvl w:ilvl="3" w:tplc="F43AD65C">
      <w:start w:val="1"/>
      <w:numFmt w:val="bullet"/>
      <w:lvlText w:val=""/>
      <w:lvlJc w:val="left"/>
      <w:pPr>
        <w:ind w:left="2880" w:hanging="360"/>
      </w:pPr>
      <w:rPr>
        <w:rFonts w:hint="default" w:ascii="Symbol" w:hAnsi="Symbol"/>
      </w:rPr>
    </w:lvl>
    <w:lvl w:ilvl="4" w:tplc="1A9AE57E">
      <w:start w:val="1"/>
      <w:numFmt w:val="bullet"/>
      <w:lvlText w:val="o"/>
      <w:lvlJc w:val="left"/>
      <w:pPr>
        <w:ind w:left="3600" w:hanging="360"/>
      </w:pPr>
      <w:rPr>
        <w:rFonts w:hint="default" w:ascii="Courier New" w:hAnsi="Courier New"/>
      </w:rPr>
    </w:lvl>
    <w:lvl w:ilvl="5" w:tplc="C92E852E">
      <w:start w:val="1"/>
      <w:numFmt w:val="bullet"/>
      <w:lvlText w:val=""/>
      <w:lvlJc w:val="left"/>
      <w:pPr>
        <w:ind w:left="4320" w:hanging="360"/>
      </w:pPr>
      <w:rPr>
        <w:rFonts w:hint="default" w:ascii="Wingdings" w:hAnsi="Wingdings"/>
      </w:rPr>
    </w:lvl>
    <w:lvl w:ilvl="6" w:tplc="B3B21FF8">
      <w:start w:val="1"/>
      <w:numFmt w:val="bullet"/>
      <w:lvlText w:val=""/>
      <w:lvlJc w:val="left"/>
      <w:pPr>
        <w:ind w:left="5040" w:hanging="360"/>
      </w:pPr>
      <w:rPr>
        <w:rFonts w:hint="default" w:ascii="Symbol" w:hAnsi="Symbol"/>
      </w:rPr>
    </w:lvl>
    <w:lvl w:ilvl="7" w:tplc="D3F2ABEA">
      <w:start w:val="1"/>
      <w:numFmt w:val="bullet"/>
      <w:lvlText w:val="o"/>
      <w:lvlJc w:val="left"/>
      <w:pPr>
        <w:ind w:left="5760" w:hanging="360"/>
      </w:pPr>
      <w:rPr>
        <w:rFonts w:hint="default" w:ascii="Courier New" w:hAnsi="Courier New"/>
      </w:rPr>
    </w:lvl>
    <w:lvl w:ilvl="8" w:tplc="BE845C88">
      <w:start w:val="1"/>
      <w:numFmt w:val="bullet"/>
      <w:lvlText w:val=""/>
      <w:lvlJc w:val="left"/>
      <w:pPr>
        <w:ind w:left="6480" w:hanging="360"/>
      </w:pPr>
      <w:rPr>
        <w:rFonts w:hint="default" w:ascii="Wingdings" w:hAnsi="Wingdings"/>
      </w:rPr>
    </w:lvl>
  </w:abstractNum>
  <w:abstractNum w:abstractNumId="10" w15:restartNumberingAfterBreak="0">
    <w:nsid w:val="35B5FFFC"/>
    <w:multiLevelType w:val="hybridMultilevel"/>
    <w:tmpl w:val="FFFFFFFF"/>
    <w:lvl w:ilvl="0" w:tplc="E1CA88C8">
      <w:start w:val="1"/>
      <w:numFmt w:val="bullet"/>
      <w:lvlText w:val="·"/>
      <w:lvlJc w:val="left"/>
      <w:pPr>
        <w:ind w:left="720" w:hanging="360"/>
      </w:pPr>
      <w:rPr>
        <w:rFonts w:hint="default" w:ascii="Symbol" w:hAnsi="Symbol"/>
      </w:rPr>
    </w:lvl>
    <w:lvl w:ilvl="1" w:tplc="DE30885E">
      <w:start w:val="1"/>
      <w:numFmt w:val="bullet"/>
      <w:lvlText w:val="o"/>
      <w:lvlJc w:val="left"/>
      <w:pPr>
        <w:ind w:left="1440" w:hanging="360"/>
      </w:pPr>
      <w:rPr>
        <w:rFonts w:hint="default" w:ascii="Courier New" w:hAnsi="Courier New"/>
      </w:rPr>
    </w:lvl>
    <w:lvl w:ilvl="2" w:tplc="E0525E5E">
      <w:start w:val="1"/>
      <w:numFmt w:val="bullet"/>
      <w:lvlText w:val=""/>
      <w:lvlJc w:val="left"/>
      <w:pPr>
        <w:ind w:left="2160" w:hanging="360"/>
      </w:pPr>
      <w:rPr>
        <w:rFonts w:hint="default" w:ascii="Wingdings" w:hAnsi="Wingdings"/>
      </w:rPr>
    </w:lvl>
    <w:lvl w:ilvl="3" w:tplc="9316518C">
      <w:start w:val="1"/>
      <w:numFmt w:val="bullet"/>
      <w:lvlText w:val=""/>
      <w:lvlJc w:val="left"/>
      <w:pPr>
        <w:ind w:left="2880" w:hanging="360"/>
      </w:pPr>
      <w:rPr>
        <w:rFonts w:hint="default" w:ascii="Symbol" w:hAnsi="Symbol"/>
      </w:rPr>
    </w:lvl>
    <w:lvl w:ilvl="4" w:tplc="BD029D84">
      <w:start w:val="1"/>
      <w:numFmt w:val="bullet"/>
      <w:lvlText w:val="o"/>
      <w:lvlJc w:val="left"/>
      <w:pPr>
        <w:ind w:left="3600" w:hanging="360"/>
      </w:pPr>
      <w:rPr>
        <w:rFonts w:hint="default" w:ascii="Courier New" w:hAnsi="Courier New"/>
      </w:rPr>
    </w:lvl>
    <w:lvl w:ilvl="5" w:tplc="631C9784">
      <w:start w:val="1"/>
      <w:numFmt w:val="bullet"/>
      <w:lvlText w:val=""/>
      <w:lvlJc w:val="left"/>
      <w:pPr>
        <w:ind w:left="4320" w:hanging="360"/>
      </w:pPr>
      <w:rPr>
        <w:rFonts w:hint="default" w:ascii="Wingdings" w:hAnsi="Wingdings"/>
      </w:rPr>
    </w:lvl>
    <w:lvl w:ilvl="6" w:tplc="218AEE0A">
      <w:start w:val="1"/>
      <w:numFmt w:val="bullet"/>
      <w:lvlText w:val=""/>
      <w:lvlJc w:val="left"/>
      <w:pPr>
        <w:ind w:left="5040" w:hanging="360"/>
      </w:pPr>
      <w:rPr>
        <w:rFonts w:hint="default" w:ascii="Symbol" w:hAnsi="Symbol"/>
      </w:rPr>
    </w:lvl>
    <w:lvl w:ilvl="7" w:tplc="8EB653CE">
      <w:start w:val="1"/>
      <w:numFmt w:val="bullet"/>
      <w:lvlText w:val="o"/>
      <w:lvlJc w:val="left"/>
      <w:pPr>
        <w:ind w:left="5760" w:hanging="360"/>
      </w:pPr>
      <w:rPr>
        <w:rFonts w:hint="default" w:ascii="Courier New" w:hAnsi="Courier New"/>
      </w:rPr>
    </w:lvl>
    <w:lvl w:ilvl="8" w:tplc="88E2D484">
      <w:start w:val="1"/>
      <w:numFmt w:val="bullet"/>
      <w:lvlText w:val=""/>
      <w:lvlJc w:val="left"/>
      <w:pPr>
        <w:ind w:left="6480" w:hanging="360"/>
      </w:pPr>
      <w:rPr>
        <w:rFonts w:hint="default" w:ascii="Wingdings" w:hAnsi="Wingdings"/>
      </w:rPr>
    </w:lvl>
  </w:abstractNum>
  <w:abstractNum w:abstractNumId="11" w15:restartNumberingAfterBreak="0">
    <w:nsid w:val="3CD70F24"/>
    <w:multiLevelType w:val="hybridMultilevel"/>
    <w:tmpl w:val="FFFFFFFF"/>
    <w:lvl w:ilvl="0" w:tplc="5952FC84">
      <w:start w:val="1"/>
      <w:numFmt w:val="bullet"/>
      <w:lvlText w:val=""/>
      <w:lvlJc w:val="left"/>
      <w:pPr>
        <w:ind w:left="1080" w:hanging="360"/>
      </w:pPr>
      <w:rPr>
        <w:rFonts w:hint="default" w:ascii="Symbol" w:hAnsi="Symbol"/>
      </w:rPr>
    </w:lvl>
    <w:lvl w:ilvl="1" w:tplc="0F5A2EB2">
      <w:start w:val="1"/>
      <w:numFmt w:val="bullet"/>
      <w:lvlText w:val="o"/>
      <w:lvlJc w:val="left"/>
      <w:pPr>
        <w:ind w:left="1800" w:hanging="360"/>
      </w:pPr>
      <w:rPr>
        <w:rFonts w:hint="default" w:ascii="Courier New" w:hAnsi="Courier New"/>
      </w:rPr>
    </w:lvl>
    <w:lvl w:ilvl="2" w:tplc="DA64E8FA">
      <w:start w:val="1"/>
      <w:numFmt w:val="bullet"/>
      <w:lvlText w:val=""/>
      <w:lvlJc w:val="left"/>
      <w:pPr>
        <w:ind w:left="2520" w:hanging="360"/>
      </w:pPr>
      <w:rPr>
        <w:rFonts w:hint="default" w:ascii="Wingdings" w:hAnsi="Wingdings"/>
      </w:rPr>
    </w:lvl>
    <w:lvl w:ilvl="3" w:tplc="5FF840AC">
      <w:start w:val="1"/>
      <w:numFmt w:val="bullet"/>
      <w:lvlText w:val=""/>
      <w:lvlJc w:val="left"/>
      <w:pPr>
        <w:ind w:left="3240" w:hanging="360"/>
      </w:pPr>
      <w:rPr>
        <w:rFonts w:hint="default" w:ascii="Symbol" w:hAnsi="Symbol"/>
      </w:rPr>
    </w:lvl>
    <w:lvl w:ilvl="4" w:tplc="702CD7B6">
      <w:start w:val="1"/>
      <w:numFmt w:val="bullet"/>
      <w:lvlText w:val="o"/>
      <w:lvlJc w:val="left"/>
      <w:pPr>
        <w:ind w:left="3960" w:hanging="360"/>
      </w:pPr>
      <w:rPr>
        <w:rFonts w:hint="default" w:ascii="Courier New" w:hAnsi="Courier New"/>
      </w:rPr>
    </w:lvl>
    <w:lvl w:ilvl="5" w:tplc="1B841B30">
      <w:start w:val="1"/>
      <w:numFmt w:val="bullet"/>
      <w:lvlText w:val=""/>
      <w:lvlJc w:val="left"/>
      <w:pPr>
        <w:ind w:left="4680" w:hanging="360"/>
      </w:pPr>
      <w:rPr>
        <w:rFonts w:hint="default" w:ascii="Wingdings" w:hAnsi="Wingdings"/>
      </w:rPr>
    </w:lvl>
    <w:lvl w:ilvl="6" w:tplc="5B10D9DC">
      <w:start w:val="1"/>
      <w:numFmt w:val="bullet"/>
      <w:lvlText w:val=""/>
      <w:lvlJc w:val="left"/>
      <w:pPr>
        <w:ind w:left="5400" w:hanging="360"/>
      </w:pPr>
      <w:rPr>
        <w:rFonts w:hint="default" w:ascii="Symbol" w:hAnsi="Symbol"/>
      </w:rPr>
    </w:lvl>
    <w:lvl w:ilvl="7" w:tplc="81E017CE">
      <w:start w:val="1"/>
      <w:numFmt w:val="bullet"/>
      <w:lvlText w:val="o"/>
      <w:lvlJc w:val="left"/>
      <w:pPr>
        <w:ind w:left="6120" w:hanging="360"/>
      </w:pPr>
      <w:rPr>
        <w:rFonts w:hint="default" w:ascii="Courier New" w:hAnsi="Courier New"/>
      </w:rPr>
    </w:lvl>
    <w:lvl w:ilvl="8" w:tplc="B58E8406">
      <w:start w:val="1"/>
      <w:numFmt w:val="bullet"/>
      <w:lvlText w:val=""/>
      <w:lvlJc w:val="left"/>
      <w:pPr>
        <w:ind w:left="6840" w:hanging="360"/>
      </w:pPr>
      <w:rPr>
        <w:rFonts w:hint="default" w:ascii="Wingdings" w:hAnsi="Wingdings"/>
      </w:rPr>
    </w:lvl>
  </w:abstractNum>
  <w:abstractNum w:abstractNumId="12" w15:restartNumberingAfterBreak="0">
    <w:nsid w:val="43A0019E"/>
    <w:multiLevelType w:val="hybridMultilevel"/>
    <w:tmpl w:val="FFFFFFFF"/>
    <w:lvl w:ilvl="0" w:tplc="884EC36E">
      <w:start w:val="1"/>
      <w:numFmt w:val="bullet"/>
      <w:lvlText w:val="·"/>
      <w:lvlJc w:val="left"/>
      <w:pPr>
        <w:ind w:left="720" w:hanging="360"/>
      </w:pPr>
      <w:rPr>
        <w:rFonts w:hint="default" w:ascii="Symbol" w:hAnsi="Symbol"/>
      </w:rPr>
    </w:lvl>
    <w:lvl w:ilvl="1" w:tplc="D2FEEA1E">
      <w:start w:val="1"/>
      <w:numFmt w:val="bullet"/>
      <w:lvlText w:val="o"/>
      <w:lvlJc w:val="left"/>
      <w:pPr>
        <w:ind w:left="1440" w:hanging="360"/>
      </w:pPr>
      <w:rPr>
        <w:rFonts w:hint="default" w:ascii="Courier New" w:hAnsi="Courier New"/>
      </w:rPr>
    </w:lvl>
    <w:lvl w:ilvl="2" w:tplc="0D54CBA0">
      <w:start w:val="1"/>
      <w:numFmt w:val="bullet"/>
      <w:lvlText w:val=""/>
      <w:lvlJc w:val="left"/>
      <w:pPr>
        <w:ind w:left="2160" w:hanging="360"/>
      </w:pPr>
      <w:rPr>
        <w:rFonts w:hint="default" w:ascii="Wingdings" w:hAnsi="Wingdings"/>
      </w:rPr>
    </w:lvl>
    <w:lvl w:ilvl="3" w:tplc="4894AF10">
      <w:start w:val="1"/>
      <w:numFmt w:val="bullet"/>
      <w:lvlText w:val=""/>
      <w:lvlJc w:val="left"/>
      <w:pPr>
        <w:ind w:left="2880" w:hanging="360"/>
      </w:pPr>
      <w:rPr>
        <w:rFonts w:hint="default" w:ascii="Symbol" w:hAnsi="Symbol"/>
      </w:rPr>
    </w:lvl>
    <w:lvl w:ilvl="4" w:tplc="67801ADC">
      <w:start w:val="1"/>
      <w:numFmt w:val="bullet"/>
      <w:lvlText w:val="o"/>
      <w:lvlJc w:val="left"/>
      <w:pPr>
        <w:ind w:left="3600" w:hanging="360"/>
      </w:pPr>
      <w:rPr>
        <w:rFonts w:hint="default" w:ascii="Courier New" w:hAnsi="Courier New"/>
      </w:rPr>
    </w:lvl>
    <w:lvl w:ilvl="5" w:tplc="BF88653A">
      <w:start w:val="1"/>
      <w:numFmt w:val="bullet"/>
      <w:lvlText w:val=""/>
      <w:lvlJc w:val="left"/>
      <w:pPr>
        <w:ind w:left="4320" w:hanging="360"/>
      </w:pPr>
      <w:rPr>
        <w:rFonts w:hint="default" w:ascii="Wingdings" w:hAnsi="Wingdings"/>
      </w:rPr>
    </w:lvl>
    <w:lvl w:ilvl="6" w:tplc="DD0E1BEC">
      <w:start w:val="1"/>
      <w:numFmt w:val="bullet"/>
      <w:lvlText w:val=""/>
      <w:lvlJc w:val="left"/>
      <w:pPr>
        <w:ind w:left="5040" w:hanging="360"/>
      </w:pPr>
      <w:rPr>
        <w:rFonts w:hint="default" w:ascii="Symbol" w:hAnsi="Symbol"/>
      </w:rPr>
    </w:lvl>
    <w:lvl w:ilvl="7" w:tplc="A9B28410">
      <w:start w:val="1"/>
      <w:numFmt w:val="bullet"/>
      <w:lvlText w:val="o"/>
      <w:lvlJc w:val="left"/>
      <w:pPr>
        <w:ind w:left="5760" w:hanging="360"/>
      </w:pPr>
      <w:rPr>
        <w:rFonts w:hint="default" w:ascii="Courier New" w:hAnsi="Courier New"/>
      </w:rPr>
    </w:lvl>
    <w:lvl w:ilvl="8" w:tplc="015ECC0E">
      <w:start w:val="1"/>
      <w:numFmt w:val="bullet"/>
      <w:lvlText w:val=""/>
      <w:lvlJc w:val="left"/>
      <w:pPr>
        <w:ind w:left="6480" w:hanging="360"/>
      </w:pPr>
      <w:rPr>
        <w:rFonts w:hint="default" w:ascii="Wingdings" w:hAnsi="Wingdings"/>
      </w:rPr>
    </w:lvl>
  </w:abstractNum>
  <w:abstractNum w:abstractNumId="13" w15:restartNumberingAfterBreak="0">
    <w:nsid w:val="4402412B"/>
    <w:multiLevelType w:val="hybridMultilevel"/>
    <w:tmpl w:val="FFFFFFFF"/>
    <w:lvl w:ilvl="0" w:tplc="ED42ABD4">
      <w:start w:val="1"/>
      <w:numFmt w:val="bullet"/>
      <w:lvlText w:val="·"/>
      <w:lvlJc w:val="left"/>
      <w:pPr>
        <w:ind w:left="720" w:hanging="360"/>
      </w:pPr>
      <w:rPr>
        <w:rFonts w:hint="default" w:ascii="Symbol" w:hAnsi="Symbol"/>
      </w:rPr>
    </w:lvl>
    <w:lvl w:ilvl="1" w:tplc="50509C2E">
      <w:start w:val="1"/>
      <w:numFmt w:val="bullet"/>
      <w:lvlText w:val="o"/>
      <w:lvlJc w:val="left"/>
      <w:pPr>
        <w:ind w:left="1440" w:hanging="360"/>
      </w:pPr>
      <w:rPr>
        <w:rFonts w:hint="default" w:ascii="Courier New" w:hAnsi="Courier New"/>
      </w:rPr>
    </w:lvl>
    <w:lvl w:ilvl="2" w:tplc="F734280E">
      <w:start w:val="1"/>
      <w:numFmt w:val="bullet"/>
      <w:lvlText w:val=""/>
      <w:lvlJc w:val="left"/>
      <w:pPr>
        <w:ind w:left="2160" w:hanging="360"/>
      </w:pPr>
      <w:rPr>
        <w:rFonts w:hint="default" w:ascii="Wingdings" w:hAnsi="Wingdings"/>
      </w:rPr>
    </w:lvl>
    <w:lvl w:ilvl="3" w:tplc="F3549148">
      <w:start w:val="1"/>
      <w:numFmt w:val="bullet"/>
      <w:lvlText w:val=""/>
      <w:lvlJc w:val="left"/>
      <w:pPr>
        <w:ind w:left="2880" w:hanging="360"/>
      </w:pPr>
      <w:rPr>
        <w:rFonts w:hint="default" w:ascii="Symbol" w:hAnsi="Symbol"/>
      </w:rPr>
    </w:lvl>
    <w:lvl w:ilvl="4" w:tplc="0D364F3A">
      <w:start w:val="1"/>
      <w:numFmt w:val="bullet"/>
      <w:lvlText w:val="o"/>
      <w:lvlJc w:val="left"/>
      <w:pPr>
        <w:ind w:left="3600" w:hanging="360"/>
      </w:pPr>
      <w:rPr>
        <w:rFonts w:hint="default" w:ascii="Courier New" w:hAnsi="Courier New"/>
      </w:rPr>
    </w:lvl>
    <w:lvl w:ilvl="5" w:tplc="FE742C72">
      <w:start w:val="1"/>
      <w:numFmt w:val="bullet"/>
      <w:lvlText w:val=""/>
      <w:lvlJc w:val="left"/>
      <w:pPr>
        <w:ind w:left="4320" w:hanging="360"/>
      </w:pPr>
      <w:rPr>
        <w:rFonts w:hint="default" w:ascii="Wingdings" w:hAnsi="Wingdings"/>
      </w:rPr>
    </w:lvl>
    <w:lvl w:ilvl="6" w:tplc="7F58B0DE">
      <w:start w:val="1"/>
      <w:numFmt w:val="bullet"/>
      <w:lvlText w:val=""/>
      <w:lvlJc w:val="left"/>
      <w:pPr>
        <w:ind w:left="5040" w:hanging="360"/>
      </w:pPr>
      <w:rPr>
        <w:rFonts w:hint="default" w:ascii="Symbol" w:hAnsi="Symbol"/>
      </w:rPr>
    </w:lvl>
    <w:lvl w:ilvl="7" w:tplc="CB0642FE">
      <w:start w:val="1"/>
      <w:numFmt w:val="bullet"/>
      <w:lvlText w:val="o"/>
      <w:lvlJc w:val="left"/>
      <w:pPr>
        <w:ind w:left="5760" w:hanging="360"/>
      </w:pPr>
      <w:rPr>
        <w:rFonts w:hint="default" w:ascii="Courier New" w:hAnsi="Courier New"/>
      </w:rPr>
    </w:lvl>
    <w:lvl w:ilvl="8" w:tplc="93F47BFA">
      <w:start w:val="1"/>
      <w:numFmt w:val="bullet"/>
      <w:lvlText w:val=""/>
      <w:lvlJc w:val="left"/>
      <w:pPr>
        <w:ind w:left="6480" w:hanging="360"/>
      </w:pPr>
      <w:rPr>
        <w:rFonts w:hint="default" w:ascii="Wingdings" w:hAnsi="Wingdings"/>
      </w:rPr>
    </w:lvl>
  </w:abstractNum>
  <w:abstractNum w:abstractNumId="14" w15:restartNumberingAfterBreak="0">
    <w:nsid w:val="459AB718"/>
    <w:multiLevelType w:val="hybridMultilevel"/>
    <w:tmpl w:val="FFFFFFFF"/>
    <w:lvl w:ilvl="0" w:tplc="80E0791C">
      <w:start w:val="1"/>
      <w:numFmt w:val="bullet"/>
      <w:lvlText w:val=""/>
      <w:lvlJc w:val="left"/>
      <w:pPr>
        <w:ind w:left="720" w:hanging="360"/>
      </w:pPr>
      <w:rPr>
        <w:rFonts w:hint="default" w:ascii="Symbol" w:hAnsi="Symbol"/>
      </w:rPr>
    </w:lvl>
    <w:lvl w:ilvl="1" w:tplc="86781478">
      <w:start w:val="1"/>
      <w:numFmt w:val="bullet"/>
      <w:lvlText w:val="o"/>
      <w:lvlJc w:val="left"/>
      <w:pPr>
        <w:ind w:left="1440" w:hanging="360"/>
      </w:pPr>
      <w:rPr>
        <w:rFonts w:hint="default" w:ascii="Courier New" w:hAnsi="Courier New"/>
      </w:rPr>
    </w:lvl>
    <w:lvl w:ilvl="2" w:tplc="7F766B4C">
      <w:start w:val="1"/>
      <w:numFmt w:val="bullet"/>
      <w:lvlText w:val=""/>
      <w:lvlJc w:val="left"/>
      <w:pPr>
        <w:ind w:left="2160" w:hanging="360"/>
      </w:pPr>
      <w:rPr>
        <w:rFonts w:hint="default" w:ascii="Wingdings" w:hAnsi="Wingdings"/>
      </w:rPr>
    </w:lvl>
    <w:lvl w:ilvl="3" w:tplc="9FC6FF84">
      <w:start w:val="1"/>
      <w:numFmt w:val="bullet"/>
      <w:lvlText w:val=""/>
      <w:lvlJc w:val="left"/>
      <w:pPr>
        <w:ind w:left="2880" w:hanging="360"/>
      </w:pPr>
      <w:rPr>
        <w:rFonts w:hint="default" w:ascii="Symbol" w:hAnsi="Symbol"/>
      </w:rPr>
    </w:lvl>
    <w:lvl w:ilvl="4" w:tplc="38A09984">
      <w:start w:val="1"/>
      <w:numFmt w:val="bullet"/>
      <w:lvlText w:val="o"/>
      <w:lvlJc w:val="left"/>
      <w:pPr>
        <w:ind w:left="3600" w:hanging="360"/>
      </w:pPr>
      <w:rPr>
        <w:rFonts w:hint="default" w:ascii="Courier New" w:hAnsi="Courier New"/>
      </w:rPr>
    </w:lvl>
    <w:lvl w:ilvl="5" w:tplc="F7E00636">
      <w:start w:val="1"/>
      <w:numFmt w:val="bullet"/>
      <w:lvlText w:val=""/>
      <w:lvlJc w:val="left"/>
      <w:pPr>
        <w:ind w:left="4320" w:hanging="360"/>
      </w:pPr>
      <w:rPr>
        <w:rFonts w:hint="default" w:ascii="Wingdings" w:hAnsi="Wingdings"/>
      </w:rPr>
    </w:lvl>
    <w:lvl w:ilvl="6" w:tplc="931AD73E">
      <w:start w:val="1"/>
      <w:numFmt w:val="bullet"/>
      <w:lvlText w:val=""/>
      <w:lvlJc w:val="left"/>
      <w:pPr>
        <w:ind w:left="5040" w:hanging="360"/>
      </w:pPr>
      <w:rPr>
        <w:rFonts w:hint="default" w:ascii="Symbol" w:hAnsi="Symbol"/>
      </w:rPr>
    </w:lvl>
    <w:lvl w:ilvl="7" w:tplc="EC7266FA">
      <w:start w:val="1"/>
      <w:numFmt w:val="bullet"/>
      <w:lvlText w:val="o"/>
      <w:lvlJc w:val="left"/>
      <w:pPr>
        <w:ind w:left="5760" w:hanging="360"/>
      </w:pPr>
      <w:rPr>
        <w:rFonts w:hint="default" w:ascii="Courier New" w:hAnsi="Courier New"/>
      </w:rPr>
    </w:lvl>
    <w:lvl w:ilvl="8" w:tplc="EE4677DE">
      <w:start w:val="1"/>
      <w:numFmt w:val="bullet"/>
      <w:lvlText w:val=""/>
      <w:lvlJc w:val="left"/>
      <w:pPr>
        <w:ind w:left="6480" w:hanging="360"/>
      </w:pPr>
      <w:rPr>
        <w:rFonts w:hint="default" w:ascii="Wingdings" w:hAnsi="Wingdings"/>
      </w:rPr>
    </w:lvl>
  </w:abstractNum>
  <w:abstractNum w:abstractNumId="15" w15:restartNumberingAfterBreak="0">
    <w:nsid w:val="45E8FD2A"/>
    <w:multiLevelType w:val="hybridMultilevel"/>
    <w:tmpl w:val="FFFFFFFF"/>
    <w:lvl w:ilvl="0" w:tplc="1F4C21BA">
      <w:start w:val="1"/>
      <w:numFmt w:val="bullet"/>
      <w:lvlText w:val=""/>
      <w:lvlJc w:val="left"/>
      <w:pPr>
        <w:ind w:left="1080" w:hanging="360"/>
      </w:pPr>
      <w:rPr>
        <w:rFonts w:hint="default" w:ascii="Symbol" w:hAnsi="Symbol"/>
      </w:rPr>
    </w:lvl>
    <w:lvl w:ilvl="1" w:tplc="486850D0">
      <w:start w:val="1"/>
      <w:numFmt w:val="bullet"/>
      <w:lvlText w:val="o"/>
      <w:lvlJc w:val="left"/>
      <w:pPr>
        <w:ind w:left="1800" w:hanging="360"/>
      </w:pPr>
      <w:rPr>
        <w:rFonts w:hint="default" w:ascii="Courier New" w:hAnsi="Courier New"/>
      </w:rPr>
    </w:lvl>
    <w:lvl w:ilvl="2" w:tplc="BE7E77A6">
      <w:start w:val="1"/>
      <w:numFmt w:val="bullet"/>
      <w:lvlText w:val=""/>
      <w:lvlJc w:val="left"/>
      <w:pPr>
        <w:ind w:left="2520" w:hanging="360"/>
      </w:pPr>
      <w:rPr>
        <w:rFonts w:hint="default" w:ascii="Wingdings" w:hAnsi="Wingdings"/>
      </w:rPr>
    </w:lvl>
    <w:lvl w:ilvl="3" w:tplc="8D461ADC">
      <w:start w:val="1"/>
      <w:numFmt w:val="bullet"/>
      <w:lvlText w:val=""/>
      <w:lvlJc w:val="left"/>
      <w:pPr>
        <w:ind w:left="3240" w:hanging="360"/>
      </w:pPr>
      <w:rPr>
        <w:rFonts w:hint="default" w:ascii="Symbol" w:hAnsi="Symbol"/>
      </w:rPr>
    </w:lvl>
    <w:lvl w:ilvl="4" w:tplc="D16460A4">
      <w:start w:val="1"/>
      <w:numFmt w:val="bullet"/>
      <w:lvlText w:val="o"/>
      <w:lvlJc w:val="left"/>
      <w:pPr>
        <w:ind w:left="3960" w:hanging="360"/>
      </w:pPr>
      <w:rPr>
        <w:rFonts w:hint="default" w:ascii="Courier New" w:hAnsi="Courier New"/>
      </w:rPr>
    </w:lvl>
    <w:lvl w:ilvl="5" w:tplc="DFDE04D6">
      <w:start w:val="1"/>
      <w:numFmt w:val="bullet"/>
      <w:lvlText w:val=""/>
      <w:lvlJc w:val="left"/>
      <w:pPr>
        <w:ind w:left="4680" w:hanging="360"/>
      </w:pPr>
      <w:rPr>
        <w:rFonts w:hint="default" w:ascii="Wingdings" w:hAnsi="Wingdings"/>
      </w:rPr>
    </w:lvl>
    <w:lvl w:ilvl="6" w:tplc="04604A14">
      <w:start w:val="1"/>
      <w:numFmt w:val="bullet"/>
      <w:lvlText w:val=""/>
      <w:lvlJc w:val="left"/>
      <w:pPr>
        <w:ind w:left="5400" w:hanging="360"/>
      </w:pPr>
      <w:rPr>
        <w:rFonts w:hint="default" w:ascii="Symbol" w:hAnsi="Symbol"/>
      </w:rPr>
    </w:lvl>
    <w:lvl w:ilvl="7" w:tplc="453A3486">
      <w:start w:val="1"/>
      <w:numFmt w:val="bullet"/>
      <w:lvlText w:val="o"/>
      <w:lvlJc w:val="left"/>
      <w:pPr>
        <w:ind w:left="6120" w:hanging="360"/>
      </w:pPr>
      <w:rPr>
        <w:rFonts w:hint="default" w:ascii="Courier New" w:hAnsi="Courier New"/>
      </w:rPr>
    </w:lvl>
    <w:lvl w:ilvl="8" w:tplc="4A3E83B4">
      <w:start w:val="1"/>
      <w:numFmt w:val="bullet"/>
      <w:lvlText w:val=""/>
      <w:lvlJc w:val="left"/>
      <w:pPr>
        <w:ind w:left="6840" w:hanging="360"/>
      </w:pPr>
      <w:rPr>
        <w:rFonts w:hint="default" w:ascii="Wingdings" w:hAnsi="Wingdings"/>
      </w:rPr>
    </w:lvl>
  </w:abstractNum>
  <w:abstractNum w:abstractNumId="16" w15:restartNumberingAfterBreak="0">
    <w:nsid w:val="4E2B4D95"/>
    <w:multiLevelType w:val="hybridMultilevel"/>
    <w:tmpl w:val="FFFFFFFF"/>
    <w:lvl w:ilvl="0" w:tplc="ADC4A498">
      <w:start w:val="1"/>
      <w:numFmt w:val="bullet"/>
      <w:lvlText w:val=""/>
      <w:lvlJc w:val="left"/>
      <w:pPr>
        <w:ind w:left="720" w:hanging="360"/>
      </w:pPr>
      <w:rPr>
        <w:rFonts w:hint="default" w:ascii="Symbol" w:hAnsi="Symbol"/>
      </w:rPr>
    </w:lvl>
    <w:lvl w:ilvl="1" w:tplc="CEC02B2E">
      <w:start w:val="1"/>
      <w:numFmt w:val="bullet"/>
      <w:lvlText w:val="o"/>
      <w:lvlJc w:val="left"/>
      <w:pPr>
        <w:ind w:left="1440" w:hanging="360"/>
      </w:pPr>
      <w:rPr>
        <w:rFonts w:hint="default" w:ascii="Courier New" w:hAnsi="Courier New"/>
      </w:rPr>
    </w:lvl>
    <w:lvl w:ilvl="2" w:tplc="0E5E79AA">
      <w:start w:val="1"/>
      <w:numFmt w:val="bullet"/>
      <w:lvlText w:val=""/>
      <w:lvlJc w:val="left"/>
      <w:pPr>
        <w:ind w:left="2160" w:hanging="360"/>
      </w:pPr>
      <w:rPr>
        <w:rFonts w:hint="default" w:ascii="Wingdings" w:hAnsi="Wingdings"/>
      </w:rPr>
    </w:lvl>
    <w:lvl w:ilvl="3" w:tplc="0F662E3E">
      <w:start w:val="1"/>
      <w:numFmt w:val="bullet"/>
      <w:lvlText w:val=""/>
      <w:lvlJc w:val="left"/>
      <w:pPr>
        <w:ind w:left="2880" w:hanging="360"/>
      </w:pPr>
      <w:rPr>
        <w:rFonts w:hint="default" w:ascii="Symbol" w:hAnsi="Symbol"/>
      </w:rPr>
    </w:lvl>
    <w:lvl w:ilvl="4" w:tplc="527A6D58">
      <w:start w:val="1"/>
      <w:numFmt w:val="bullet"/>
      <w:lvlText w:val="o"/>
      <w:lvlJc w:val="left"/>
      <w:pPr>
        <w:ind w:left="3600" w:hanging="360"/>
      </w:pPr>
      <w:rPr>
        <w:rFonts w:hint="default" w:ascii="Courier New" w:hAnsi="Courier New"/>
      </w:rPr>
    </w:lvl>
    <w:lvl w:ilvl="5" w:tplc="40F69C7A">
      <w:start w:val="1"/>
      <w:numFmt w:val="bullet"/>
      <w:lvlText w:val=""/>
      <w:lvlJc w:val="left"/>
      <w:pPr>
        <w:ind w:left="4320" w:hanging="360"/>
      </w:pPr>
      <w:rPr>
        <w:rFonts w:hint="default" w:ascii="Wingdings" w:hAnsi="Wingdings"/>
      </w:rPr>
    </w:lvl>
    <w:lvl w:ilvl="6" w:tplc="7174025A">
      <w:start w:val="1"/>
      <w:numFmt w:val="bullet"/>
      <w:lvlText w:val=""/>
      <w:lvlJc w:val="left"/>
      <w:pPr>
        <w:ind w:left="5040" w:hanging="360"/>
      </w:pPr>
      <w:rPr>
        <w:rFonts w:hint="default" w:ascii="Symbol" w:hAnsi="Symbol"/>
      </w:rPr>
    </w:lvl>
    <w:lvl w:ilvl="7" w:tplc="949A423A">
      <w:start w:val="1"/>
      <w:numFmt w:val="bullet"/>
      <w:lvlText w:val="o"/>
      <w:lvlJc w:val="left"/>
      <w:pPr>
        <w:ind w:left="5760" w:hanging="360"/>
      </w:pPr>
      <w:rPr>
        <w:rFonts w:hint="default" w:ascii="Courier New" w:hAnsi="Courier New"/>
      </w:rPr>
    </w:lvl>
    <w:lvl w:ilvl="8" w:tplc="2D56CA4C">
      <w:start w:val="1"/>
      <w:numFmt w:val="bullet"/>
      <w:lvlText w:val=""/>
      <w:lvlJc w:val="left"/>
      <w:pPr>
        <w:ind w:left="6480" w:hanging="360"/>
      </w:pPr>
      <w:rPr>
        <w:rFonts w:hint="default" w:ascii="Wingdings" w:hAnsi="Wingdings"/>
      </w:rPr>
    </w:lvl>
  </w:abstractNum>
  <w:abstractNum w:abstractNumId="17" w15:restartNumberingAfterBreak="0">
    <w:nsid w:val="4F9B0B00"/>
    <w:multiLevelType w:val="hybridMultilevel"/>
    <w:tmpl w:val="FFFFFFFF"/>
    <w:lvl w:ilvl="0" w:tplc="11CCFF54">
      <w:start w:val="1"/>
      <w:numFmt w:val="bullet"/>
      <w:lvlText w:val=""/>
      <w:lvlJc w:val="left"/>
      <w:pPr>
        <w:ind w:left="720" w:hanging="360"/>
      </w:pPr>
      <w:rPr>
        <w:rFonts w:hint="default" w:ascii="Symbol" w:hAnsi="Symbol"/>
      </w:rPr>
    </w:lvl>
    <w:lvl w:ilvl="1" w:tplc="DD2EC27E">
      <w:start w:val="1"/>
      <w:numFmt w:val="bullet"/>
      <w:lvlText w:val="o"/>
      <w:lvlJc w:val="left"/>
      <w:pPr>
        <w:ind w:left="1440" w:hanging="360"/>
      </w:pPr>
      <w:rPr>
        <w:rFonts w:hint="default" w:ascii="Courier New" w:hAnsi="Courier New"/>
      </w:rPr>
    </w:lvl>
    <w:lvl w:ilvl="2" w:tplc="DE8E9AAA">
      <w:start w:val="1"/>
      <w:numFmt w:val="bullet"/>
      <w:lvlText w:val=""/>
      <w:lvlJc w:val="left"/>
      <w:pPr>
        <w:ind w:left="2160" w:hanging="360"/>
      </w:pPr>
      <w:rPr>
        <w:rFonts w:hint="default" w:ascii="Wingdings" w:hAnsi="Wingdings"/>
      </w:rPr>
    </w:lvl>
    <w:lvl w:ilvl="3" w:tplc="DEA4CAD8">
      <w:start w:val="1"/>
      <w:numFmt w:val="bullet"/>
      <w:lvlText w:val=""/>
      <w:lvlJc w:val="left"/>
      <w:pPr>
        <w:ind w:left="2880" w:hanging="360"/>
      </w:pPr>
      <w:rPr>
        <w:rFonts w:hint="default" w:ascii="Symbol" w:hAnsi="Symbol"/>
      </w:rPr>
    </w:lvl>
    <w:lvl w:ilvl="4" w:tplc="5BB6F0C6">
      <w:start w:val="1"/>
      <w:numFmt w:val="bullet"/>
      <w:lvlText w:val="o"/>
      <w:lvlJc w:val="left"/>
      <w:pPr>
        <w:ind w:left="3600" w:hanging="360"/>
      </w:pPr>
      <w:rPr>
        <w:rFonts w:hint="default" w:ascii="Courier New" w:hAnsi="Courier New"/>
      </w:rPr>
    </w:lvl>
    <w:lvl w:ilvl="5" w:tplc="65E0A976">
      <w:start w:val="1"/>
      <w:numFmt w:val="bullet"/>
      <w:lvlText w:val=""/>
      <w:lvlJc w:val="left"/>
      <w:pPr>
        <w:ind w:left="4320" w:hanging="360"/>
      </w:pPr>
      <w:rPr>
        <w:rFonts w:hint="default" w:ascii="Wingdings" w:hAnsi="Wingdings"/>
      </w:rPr>
    </w:lvl>
    <w:lvl w:ilvl="6" w:tplc="B3CACE8E">
      <w:start w:val="1"/>
      <w:numFmt w:val="bullet"/>
      <w:lvlText w:val=""/>
      <w:lvlJc w:val="left"/>
      <w:pPr>
        <w:ind w:left="5040" w:hanging="360"/>
      </w:pPr>
      <w:rPr>
        <w:rFonts w:hint="default" w:ascii="Symbol" w:hAnsi="Symbol"/>
      </w:rPr>
    </w:lvl>
    <w:lvl w:ilvl="7" w:tplc="D3CCCC60">
      <w:start w:val="1"/>
      <w:numFmt w:val="bullet"/>
      <w:lvlText w:val="o"/>
      <w:lvlJc w:val="left"/>
      <w:pPr>
        <w:ind w:left="5760" w:hanging="360"/>
      </w:pPr>
      <w:rPr>
        <w:rFonts w:hint="default" w:ascii="Courier New" w:hAnsi="Courier New"/>
      </w:rPr>
    </w:lvl>
    <w:lvl w:ilvl="8" w:tplc="3CD4DF18">
      <w:start w:val="1"/>
      <w:numFmt w:val="bullet"/>
      <w:lvlText w:val=""/>
      <w:lvlJc w:val="left"/>
      <w:pPr>
        <w:ind w:left="6480" w:hanging="360"/>
      </w:pPr>
      <w:rPr>
        <w:rFonts w:hint="default" w:ascii="Wingdings" w:hAnsi="Wingdings"/>
      </w:rPr>
    </w:lvl>
  </w:abstractNum>
  <w:abstractNum w:abstractNumId="18" w15:restartNumberingAfterBreak="0">
    <w:nsid w:val="5AEAC193"/>
    <w:multiLevelType w:val="hybridMultilevel"/>
    <w:tmpl w:val="FFFFFFFF"/>
    <w:lvl w:ilvl="0" w:tplc="FBEC46F0">
      <w:start w:val="1"/>
      <w:numFmt w:val="bullet"/>
      <w:lvlText w:val=""/>
      <w:lvlJc w:val="left"/>
      <w:pPr>
        <w:ind w:left="1080" w:hanging="360"/>
      </w:pPr>
      <w:rPr>
        <w:rFonts w:hint="default" w:ascii="Symbol" w:hAnsi="Symbol"/>
      </w:rPr>
    </w:lvl>
    <w:lvl w:ilvl="1" w:tplc="C0DC4740">
      <w:start w:val="1"/>
      <w:numFmt w:val="bullet"/>
      <w:lvlText w:val="o"/>
      <w:lvlJc w:val="left"/>
      <w:pPr>
        <w:ind w:left="1800" w:hanging="360"/>
      </w:pPr>
      <w:rPr>
        <w:rFonts w:hint="default" w:ascii="Courier New" w:hAnsi="Courier New"/>
      </w:rPr>
    </w:lvl>
    <w:lvl w:ilvl="2" w:tplc="E8720DC4">
      <w:start w:val="1"/>
      <w:numFmt w:val="bullet"/>
      <w:lvlText w:val=""/>
      <w:lvlJc w:val="left"/>
      <w:pPr>
        <w:ind w:left="2520" w:hanging="360"/>
      </w:pPr>
      <w:rPr>
        <w:rFonts w:hint="default" w:ascii="Wingdings" w:hAnsi="Wingdings"/>
      </w:rPr>
    </w:lvl>
    <w:lvl w:ilvl="3" w:tplc="71809D7A">
      <w:start w:val="1"/>
      <w:numFmt w:val="bullet"/>
      <w:lvlText w:val=""/>
      <w:lvlJc w:val="left"/>
      <w:pPr>
        <w:ind w:left="3240" w:hanging="360"/>
      </w:pPr>
      <w:rPr>
        <w:rFonts w:hint="default" w:ascii="Symbol" w:hAnsi="Symbol"/>
      </w:rPr>
    </w:lvl>
    <w:lvl w:ilvl="4" w:tplc="D56E7646">
      <w:start w:val="1"/>
      <w:numFmt w:val="bullet"/>
      <w:lvlText w:val="o"/>
      <w:lvlJc w:val="left"/>
      <w:pPr>
        <w:ind w:left="3960" w:hanging="360"/>
      </w:pPr>
      <w:rPr>
        <w:rFonts w:hint="default" w:ascii="Courier New" w:hAnsi="Courier New"/>
      </w:rPr>
    </w:lvl>
    <w:lvl w:ilvl="5" w:tplc="E370FA8E">
      <w:start w:val="1"/>
      <w:numFmt w:val="bullet"/>
      <w:lvlText w:val=""/>
      <w:lvlJc w:val="left"/>
      <w:pPr>
        <w:ind w:left="4680" w:hanging="360"/>
      </w:pPr>
      <w:rPr>
        <w:rFonts w:hint="default" w:ascii="Wingdings" w:hAnsi="Wingdings"/>
      </w:rPr>
    </w:lvl>
    <w:lvl w:ilvl="6" w:tplc="D91A439C">
      <w:start w:val="1"/>
      <w:numFmt w:val="bullet"/>
      <w:lvlText w:val=""/>
      <w:lvlJc w:val="left"/>
      <w:pPr>
        <w:ind w:left="5400" w:hanging="360"/>
      </w:pPr>
      <w:rPr>
        <w:rFonts w:hint="default" w:ascii="Symbol" w:hAnsi="Symbol"/>
      </w:rPr>
    </w:lvl>
    <w:lvl w:ilvl="7" w:tplc="4AD2EF56">
      <w:start w:val="1"/>
      <w:numFmt w:val="bullet"/>
      <w:lvlText w:val="o"/>
      <w:lvlJc w:val="left"/>
      <w:pPr>
        <w:ind w:left="6120" w:hanging="360"/>
      </w:pPr>
      <w:rPr>
        <w:rFonts w:hint="default" w:ascii="Courier New" w:hAnsi="Courier New"/>
      </w:rPr>
    </w:lvl>
    <w:lvl w:ilvl="8" w:tplc="7C02DA62">
      <w:start w:val="1"/>
      <w:numFmt w:val="bullet"/>
      <w:lvlText w:val=""/>
      <w:lvlJc w:val="left"/>
      <w:pPr>
        <w:ind w:left="6840" w:hanging="360"/>
      </w:pPr>
      <w:rPr>
        <w:rFonts w:hint="default" w:ascii="Wingdings" w:hAnsi="Wingdings"/>
      </w:rPr>
    </w:lvl>
  </w:abstractNum>
  <w:abstractNum w:abstractNumId="19" w15:restartNumberingAfterBreak="0">
    <w:nsid w:val="5D4E4BE5"/>
    <w:multiLevelType w:val="hybridMultilevel"/>
    <w:tmpl w:val="FFFFFFFF"/>
    <w:lvl w:ilvl="0" w:tplc="038EB804">
      <w:start w:val="1"/>
      <w:numFmt w:val="bullet"/>
      <w:lvlText w:val=""/>
      <w:lvlJc w:val="left"/>
      <w:pPr>
        <w:ind w:left="1080" w:hanging="360"/>
      </w:pPr>
      <w:rPr>
        <w:rFonts w:hint="default" w:ascii="Symbol" w:hAnsi="Symbol"/>
      </w:rPr>
    </w:lvl>
    <w:lvl w:ilvl="1" w:tplc="F15CE2F4">
      <w:start w:val="1"/>
      <w:numFmt w:val="bullet"/>
      <w:lvlText w:val="o"/>
      <w:lvlJc w:val="left"/>
      <w:pPr>
        <w:ind w:left="1800" w:hanging="360"/>
      </w:pPr>
      <w:rPr>
        <w:rFonts w:hint="default" w:ascii="Courier New" w:hAnsi="Courier New"/>
      </w:rPr>
    </w:lvl>
    <w:lvl w:ilvl="2" w:tplc="562AFB9C">
      <w:start w:val="1"/>
      <w:numFmt w:val="bullet"/>
      <w:lvlText w:val=""/>
      <w:lvlJc w:val="left"/>
      <w:pPr>
        <w:ind w:left="2520" w:hanging="360"/>
      </w:pPr>
      <w:rPr>
        <w:rFonts w:hint="default" w:ascii="Wingdings" w:hAnsi="Wingdings"/>
      </w:rPr>
    </w:lvl>
    <w:lvl w:ilvl="3" w:tplc="3C8ADB98">
      <w:start w:val="1"/>
      <w:numFmt w:val="bullet"/>
      <w:lvlText w:val=""/>
      <w:lvlJc w:val="left"/>
      <w:pPr>
        <w:ind w:left="3240" w:hanging="360"/>
      </w:pPr>
      <w:rPr>
        <w:rFonts w:hint="default" w:ascii="Symbol" w:hAnsi="Symbol"/>
      </w:rPr>
    </w:lvl>
    <w:lvl w:ilvl="4" w:tplc="E702D174">
      <w:start w:val="1"/>
      <w:numFmt w:val="bullet"/>
      <w:lvlText w:val="o"/>
      <w:lvlJc w:val="left"/>
      <w:pPr>
        <w:ind w:left="3960" w:hanging="360"/>
      </w:pPr>
      <w:rPr>
        <w:rFonts w:hint="default" w:ascii="Courier New" w:hAnsi="Courier New"/>
      </w:rPr>
    </w:lvl>
    <w:lvl w:ilvl="5" w:tplc="03564DD4">
      <w:start w:val="1"/>
      <w:numFmt w:val="bullet"/>
      <w:lvlText w:val=""/>
      <w:lvlJc w:val="left"/>
      <w:pPr>
        <w:ind w:left="4680" w:hanging="360"/>
      </w:pPr>
      <w:rPr>
        <w:rFonts w:hint="default" w:ascii="Wingdings" w:hAnsi="Wingdings"/>
      </w:rPr>
    </w:lvl>
    <w:lvl w:ilvl="6" w:tplc="11AA1004">
      <w:start w:val="1"/>
      <w:numFmt w:val="bullet"/>
      <w:lvlText w:val=""/>
      <w:lvlJc w:val="left"/>
      <w:pPr>
        <w:ind w:left="5400" w:hanging="360"/>
      </w:pPr>
      <w:rPr>
        <w:rFonts w:hint="default" w:ascii="Symbol" w:hAnsi="Symbol"/>
      </w:rPr>
    </w:lvl>
    <w:lvl w:ilvl="7" w:tplc="CCA0D4E6">
      <w:start w:val="1"/>
      <w:numFmt w:val="bullet"/>
      <w:lvlText w:val="o"/>
      <w:lvlJc w:val="left"/>
      <w:pPr>
        <w:ind w:left="6120" w:hanging="360"/>
      </w:pPr>
      <w:rPr>
        <w:rFonts w:hint="default" w:ascii="Courier New" w:hAnsi="Courier New"/>
      </w:rPr>
    </w:lvl>
    <w:lvl w:ilvl="8" w:tplc="F66AD6CE">
      <w:start w:val="1"/>
      <w:numFmt w:val="bullet"/>
      <w:lvlText w:val=""/>
      <w:lvlJc w:val="left"/>
      <w:pPr>
        <w:ind w:left="6840" w:hanging="360"/>
      </w:pPr>
      <w:rPr>
        <w:rFonts w:hint="default" w:ascii="Wingdings" w:hAnsi="Wingdings"/>
      </w:rPr>
    </w:lvl>
  </w:abstractNum>
  <w:abstractNum w:abstractNumId="20" w15:restartNumberingAfterBreak="0">
    <w:nsid w:val="6B25082A"/>
    <w:multiLevelType w:val="hybridMultilevel"/>
    <w:tmpl w:val="FFFFFFFF"/>
    <w:lvl w:ilvl="0" w:tplc="9D28A1F2">
      <w:start w:val="1"/>
      <w:numFmt w:val="bullet"/>
      <w:lvlText w:val=""/>
      <w:lvlJc w:val="left"/>
      <w:pPr>
        <w:ind w:left="720" w:hanging="360"/>
      </w:pPr>
      <w:rPr>
        <w:rFonts w:hint="default" w:ascii="Wingdings" w:hAnsi="Wingdings"/>
      </w:rPr>
    </w:lvl>
    <w:lvl w:ilvl="1" w:tplc="279C0DB6">
      <w:start w:val="1"/>
      <w:numFmt w:val="bullet"/>
      <w:lvlText w:val="o"/>
      <w:lvlJc w:val="left"/>
      <w:pPr>
        <w:ind w:left="1440" w:hanging="360"/>
      </w:pPr>
      <w:rPr>
        <w:rFonts w:hint="default" w:ascii="Courier New" w:hAnsi="Courier New"/>
      </w:rPr>
    </w:lvl>
    <w:lvl w:ilvl="2" w:tplc="3C062486">
      <w:start w:val="1"/>
      <w:numFmt w:val="bullet"/>
      <w:lvlText w:val=""/>
      <w:lvlJc w:val="left"/>
      <w:pPr>
        <w:ind w:left="2160" w:hanging="360"/>
      </w:pPr>
      <w:rPr>
        <w:rFonts w:hint="default" w:ascii="Wingdings" w:hAnsi="Wingdings"/>
      </w:rPr>
    </w:lvl>
    <w:lvl w:ilvl="3" w:tplc="8842E442">
      <w:start w:val="1"/>
      <w:numFmt w:val="bullet"/>
      <w:lvlText w:val=""/>
      <w:lvlJc w:val="left"/>
      <w:pPr>
        <w:ind w:left="2880" w:hanging="360"/>
      </w:pPr>
      <w:rPr>
        <w:rFonts w:hint="default" w:ascii="Symbol" w:hAnsi="Symbol"/>
      </w:rPr>
    </w:lvl>
    <w:lvl w:ilvl="4" w:tplc="5EDA5374">
      <w:start w:val="1"/>
      <w:numFmt w:val="bullet"/>
      <w:lvlText w:val="o"/>
      <w:lvlJc w:val="left"/>
      <w:pPr>
        <w:ind w:left="3600" w:hanging="360"/>
      </w:pPr>
      <w:rPr>
        <w:rFonts w:hint="default" w:ascii="Courier New" w:hAnsi="Courier New"/>
      </w:rPr>
    </w:lvl>
    <w:lvl w:ilvl="5" w:tplc="21A87E8E">
      <w:start w:val="1"/>
      <w:numFmt w:val="bullet"/>
      <w:lvlText w:val=""/>
      <w:lvlJc w:val="left"/>
      <w:pPr>
        <w:ind w:left="4320" w:hanging="360"/>
      </w:pPr>
      <w:rPr>
        <w:rFonts w:hint="default" w:ascii="Wingdings" w:hAnsi="Wingdings"/>
      </w:rPr>
    </w:lvl>
    <w:lvl w:ilvl="6" w:tplc="9F02A83A">
      <w:start w:val="1"/>
      <w:numFmt w:val="bullet"/>
      <w:lvlText w:val=""/>
      <w:lvlJc w:val="left"/>
      <w:pPr>
        <w:ind w:left="5040" w:hanging="360"/>
      </w:pPr>
      <w:rPr>
        <w:rFonts w:hint="default" w:ascii="Symbol" w:hAnsi="Symbol"/>
      </w:rPr>
    </w:lvl>
    <w:lvl w:ilvl="7" w:tplc="6B10E772">
      <w:start w:val="1"/>
      <w:numFmt w:val="bullet"/>
      <w:lvlText w:val="o"/>
      <w:lvlJc w:val="left"/>
      <w:pPr>
        <w:ind w:left="5760" w:hanging="360"/>
      </w:pPr>
      <w:rPr>
        <w:rFonts w:hint="default" w:ascii="Courier New" w:hAnsi="Courier New"/>
      </w:rPr>
    </w:lvl>
    <w:lvl w:ilvl="8" w:tplc="A6B8553A">
      <w:start w:val="1"/>
      <w:numFmt w:val="bullet"/>
      <w:lvlText w:val=""/>
      <w:lvlJc w:val="left"/>
      <w:pPr>
        <w:ind w:left="6480" w:hanging="360"/>
      </w:pPr>
      <w:rPr>
        <w:rFonts w:hint="default" w:ascii="Wingdings" w:hAnsi="Wingdings"/>
      </w:rPr>
    </w:lvl>
  </w:abstractNum>
  <w:abstractNum w:abstractNumId="21" w15:restartNumberingAfterBreak="0">
    <w:nsid w:val="6C21C12B"/>
    <w:multiLevelType w:val="hybridMultilevel"/>
    <w:tmpl w:val="FFFFFFFF"/>
    <w:lvl w:ilvl="0" w:tplc="F08CCA52">
      <w:start w:val="1"/>
      <w:numFmt w:val="bullet"/>
      <w:lvlText w:val="·"/>
      <w:lvlJc w:val="left"/>
      <w:pPr>
        <w:ind w:left="720" w:hanging="360"/>
      </w:pPr>
      <w:rPr>
        <w:rFonts w:hint="default" w:ascii="Symbol" w:hAnsi="Symbol"/>
      </w:rPr>
    </w:lvl>
    <w:lvl w:ilvl="1" w:tplc="367214BE">
      <w:start w:val="1"/>
      <w:numFmt w:val="bullet"/>
      <w:lvlText w:val="o"/>
      <w:lvlJc w:val="left"/>
      <w:pPr>
        <w:ind w:left="1440" w:hanging="360"/>
      </w:pPr>
      <w:rPr>
        <w:rFonts w:hint="default" w:ascii="Courier New" w:hAnsi="Courier New"/>
      </w:rPr>
    </w:lvl>
    <w:lvl w:ilvl="2" w:tplc="284C507A">
      <w:start w:val="1"/>
      <w:numFmt w:val="bullet"/>
      <w:lvlText w:val=""/>
      <w:lvlJc w:val="left"/>
      <w:pPr>
        <w:ind w:left="2160" w:hanging="360"/>
      </w:pPr>
      <w:rPr>
        <w:rFonts w:hint="default" w:ascii="Wingdings" w:hAnsi="Wingdings"/>
      </w:rPr>
    </w:lvl>
    <w:lvl w:ilvl="3" w:tplc="C3181882">
      <w:start w:val="1"/>
      <w:numFmt w:val="bullet"/>
      <w:lvlText w:val=""/>
      <w:lvlJc w:val="left"/>
      <w:pPr>
        <w:ind w:left="2880" w:hanging="360"/>
      </w:pPr>
      <w:rPr>
        <w:rFonts w:hint="default" w:ascii="Symbol" w:hAnsi="Symbol"/>
      </w:rPr>
    </w:lvl>
    <w:lvl w:ilvl="4" w:tplc="85E64A22">
      <w:start w:val="1"/>
      <w:numFmt w:val="bullet"/>
      <w:lvlText w:val="o"/>
      <w:lvlJc w:val="left"/>
      <w:pPr>
        <w:ind w:left="3600" w:hanging="360"/>
      </w:pPr>
      <w:rPr>
        <w:rFonts w:hint="default" w:ascii="Courier New" w:hAnsi="Courier New"/>
      </w:rPr>
    </w:lvl>
    <w:lvl w:ilvl="5" w:tplc="66288AAA">
      <w:start w:val="1"/>
      <w:numFmt w:val="bullet"/>
      <w:lvlText w:val=""/>
      <w:lvlJc w:val="left"/>
      <w:pPr>
        <w:ind w:left="4320" w:hanging="360"/>
      </w:pPr>
      <w:rPr>
        <w:rFonts w:hint="default" w:ascii="Wingdings" w:hAnsi="Wingdings"/>
      </w:rPr>
    </w:lvl>
    <w:lvl w:ilvl="6" w:tplc="1EA02FDC">
      <w:start w:val="1"/>
      <w:numFmt w:val="bullet"/>
      <w:lvlText w:val=""/>
      <w:lvlJc w:val="left"/>
      <w:pPr>
        <w:ind w:left="5040" w:hanging="360"/>
      </w:pPr>
      <w:rPr>
        <w:rFonts w:hint="default" w:ascii="Symbol" w:hAnsi="Symbol"/>
      </w:rPr>
    </w:lvl>
    <w:lvl w:ilvl="7" w:tplc="735C2F3A">
      <w:start w:val="1"/>
      <w:numFmt w:val="bullet"/>
      <w:lvlText w:val="o"/>
      <w:lvlJc w:val="left"/>
      <w:pPr>
        <w:ind w:left="5760" w:hanging="360"/>
      </w:pPr>
      <w:rPr>
        <w:rFonts w:hint="default" w:ascii="Courier New" w:hAnsi="Courier New"/>
      </w:rPr>
    </w:lvl>
    <w:lvl w:ilvl="8" w:tplc="2D8CA06E">
      <w:start w:val="1"/>
      <w:numFmt w:val="bullet"/>
      <w:lvlText w:val=""/>
      <w:lvlJc w:val="left"/>
      <w:pPr>
        <w:ind w:left="6480" w:hanging="360"/>
      </w:pPr>
      <w:rPr>
        <w:rFonts w:hint="default" w:ascii="Wingdings" w:hAnsi="Wingdings"/>
      </w:rPr>
    </w:lvl>
  </w:abstractNum>
  <w:abstractNum w:abstractNumId="22" w15:restartNumberingAfterBreak="0">
    <w:nsid w:val="6FC9751D"/>
    <w:multiLevelType w:val="hybridMultilevel"/>
    <w:tmpl w:val="FFFFFFFF"/>
    <w:lvl w:ilvl="0" w:tplc="43383456">
      <w:start w:val="1"/>
      <w:numFmt w:val="bullet"/>
      <w:lvlText w:val=""/>
      <w:lvlJc w:val="left"/>
      <w:pPr>
        <w:ind w:left="1080" w:hanging="360"/>
      </w:pPr>
      <w:rPr>
        <w:rFonts w:hint="default" w:ascii="Symbol" w:hAnsi="Symbol"/>
      </w:rPr>
    </w:lvl>
    <w:lvl w:ilvl="1" w:tplc="2A2C53C8">
      <w:start w:val="1"/>
      <w:numFmt w:val="bullet"/>
      <w:lvlText w:val="o"/>
      <w:lvlJc w:val="left"/>
      <w:pPr>
        <w:ind w:left="1800" w:hanging="360"/>
      </w:pPr>
      <w:rPr>
        <w:rFonts w:hint="default" w:ascii="Courier New" w:hAnsi="Courier New"/>
      </w:rPr>
    </w:lvl>
    <w:lvl w:ilvl="2" w:tplc="B21C4E90">
      <w:start w:val="1"/>
      <w:numFmt w:val="bullet"/>
      <w:lvlText w:val=""/>
      <w:lvlJc w:val="left"/>
      <w:pPr>
        <w:ind w:left="2520" w:hanging="360"/>
      </w:pPr>
      <w:rPr>
        <w:rFonts w:hint="default" w:ascii="Wingdings" w:hAnsi="Wingdings"/>
      </w:rPr>
    </w:lvl>
    <w:lvl w:ilvl="3" w:tplc="64C201CE">
      <w:start w:val="1"/>
      <w:numFmt w:val="bullet"/>
      <w:lvlText w:val=""/>
      <w:lvlJc w:val="left"/>
      <w:pPr>
        <w:ind w:left="3240" w:hanging="360"/>
      </w:pPr>
      <w:rPr>
        <w:rFonts w:hint="default" w:ascii="Symbol" w:hAnsi="Symbol"/>
      </w:rPr>
    </w:lvl>
    <w:lvl w:ilvl="4" w:tplc="A7EA4C6C">
      <w:start w:val="1"/>
      <w:numFmt w:val="bullet"/>
      <w:lvlText w:val="o"/>
      <w:lvlJc w:val="left"/>
      <w:pPr>
        <w:ind w:left="3960" w:hanging="360"/>
      </w:pPr>
      <w:rPr>
        <w:rFonts w:hint="default" w:ascii="Courier New" w:hAnsi="Courier New"/>
      </w:rPr>
    </w:lvl>
    <w:lvl w:ilvl="5" w:tplc="3F0E7FEC">
      <w:start w:val="1"/>
      <w:numFmt w:val="bullet"/>
      <w:lvlText w:val=""/>
      <w:lvlJc w:val="left"/>
      <w:pPr>
        <w:ind w:left="4680" w:hanging="360"/>
      </w:pPr>
      <w:rPr>
        <w:rFonts w:hint="default" w:ascii="Wingdings" w:hAnsi="Wingdings"/>
      </w:rPr>
    </w:lvl>
    <w:lvl w:ilvl="6" w:tplc="16D2B9D4">
      <w:start w:val="1"/>
      <w:numFmt w:val="bullet"/>
      <w:lvlText w:val=""/>
      <w:lvlJc w:val="left"/>
      <w:pPr>
        <w:ind w:left="5400" w:hanging="360"/>
      </w:pPr>
      <w:rPr>
        <w:rFonts w:hint="default" w:ascii="Symbol" w:hAnsi="Symbol"/>
      </w:rPr>
    </w:lvl>
    <w:lvl w:ilvl="7" w:tplc="8EA257F8">
      <w:start w:val="1"/>
      <w:numFmt w:val="bullet"/>
      <w:lvlText w:val="o"/>
      <w:lvlJc w:val="left"/>
      <w:pPr>
        <w:ind w:left="6120" w:hanging="360"/>
      </w:pPr>
      <w:rPr>
        <w:rFonts w:hint="default" w:ascii="Courier New" w:hAnsi="Courier New"/>
      </w:rPr>
    </w:lvl>
    <w:lvl w:ilvl="8" w:tplc="58B46FBC">
      <w:start w:val="1"/>
      <w:numFmt w:val="bullet"/>
      <w:lvlText w:val=""/>
      <w:lvlJc w:val="left"/>
      <w:pPr>
        <w:ind w:left="6840" w:hanging="360"/>
      </w:pPr>
      <w:rPr>
        <w:rFonts w:hint="default" w:ascii="Wingdings" w:hAnsi="Wingdings"/>
      </w:rPr>
    </w:lvl>
  </w:abstractNum>
  <w:abstractNum w:abstractNumId="23" w15:restartNumberingAfterBreak="0">
    <w:nsid w:val="72F3F5E8"/>
    <w:multiLevelType w:val="hybridMultilevel"/>
    <w:tmpl w:val="FFFFFFFF"/>
    <w:lvl w:ilvl="0" w:tplc="121ACA62">
      <w:start w:val="1"/>
      <w:numFmt w:val="bullet"/>
      <w:lvlText w:val=""/>
      <w:lvlJc w:val="left"/>
      <w:pPr>
        <w:ind w:left="720" w:hanging="360"/>
      </w:pPr>
      <w:rPr>
        <w:rFonts w:hint="default" w:ascii="Symbol" w:hAnsi="Symbol"/>
      </w:rPr>
    </w:lvl>
    <w:lvl w:ilvl="1" w:tplc="BEC8A726">
      <w:start w:val="1"/>
      <w:numFmt w:val="bullet"/>
      <w:lvlText w:val="o"/>
      <w:lvlJc w:val="left"/>
      <w:pPr>
        <w:ind w:left="1440" w:hanging="360"/>
      </w:pPr>
      <w:rPr>
        <w:rFonts w:hint="default" w:ascii="Courier New" w:hAnsi="Courier New"/>
      </w:rPr>
    </w:lvl>
    <w:lvl w:ilvl="2" w:tplc="EC946888">
      <w:start w:val="1"/>
      <w:numFmt w:val="bullet"/>
      <w:lvlText w:val=""/>
      <w:lvlJc w:val="left"/>
      <w:pPr>
        <w:ind w:left="2160" w:hanging="360"/>
      </w:pPr>
      <w:rPr>
        <w:rFonts w:hint="default" w:ascii="Wingdings" w:hAnsi="Wingdings"/>
      </w:rPr>
    </w:lvl>
    <w:lvl w:ilvl="3" w:tplc="862A99B6">
      <w:start w:val="1"/>
      <w:numFmt w:val="bullet"/>
      <w:lvlText w:val=""/>
      <w:lvlJc w:val="left"/>
      <w:pPr>
        <w:ind w:left="2880" w:hanging="360"/>
      </w:pPr>
      <w:rPr>
        <w:rFonts w:hint="default" w:ascii="Symbol" w:hAnsi="Symbol"/>
      </w:rPr>
    </w:lvl>
    <w:lvl w:ilvl="4" w:tplc="5D98F02A">
      <w:start w:val="1"/>
      <w:numFmt w:val="bullet"/>
      <w:lvlText w:val="o"/>
      <w:lvlJc w:val="left"/>
      <w:pPr>
        <w:ind w:left="3600" w:hanging="360"/>
      </w:pPr>
      <w:rPr>
        <w:rFonts w:hint="default" w:ascii="Courier New" w:hAnsi="Courier New"/>
      </w:rPr>
    </w:lvl>
    <w:lvl w:ilvl="5" w:tplc="05143A0A">
      <w:start w:val="1"/>
      <w:numFmt w:val="bullet"/>
      <w:lvlText w:val=""/>
      <w:lvlJc w:val="left"/>
      <w:pPr>
        <w:ind w:left="4320" w:hanging="360"/>
      </w:pPr>
      <w:rPr>
        <w:rFonts w:hint="default" w:ascii="Wingdings" w:hAnsi="Wingdings"/>
      </w:rPr>
    </w:lvl>
    <w:lvl w:ilvl="6" w:tplc="22A21702">
      <w:start w:val="1"/>
      <w:numFmt w:val="bullet"/>
      <w:lvlText w:val=""/>
      <w:lvlJc w:val="left"/>
      <w:pPr>
        <w:ind w:left="5040" w:hanging="360"/>
      </w:pPr>
      <w:rPr>
        <w:rFonts w:hint="default" w:ascii="Symbol" w:hAnsi="Symbol"/>
      </w:rPr>
    </w:lvl>
    <w:lvl w:ilvl="7" w:tplc="25442050">
      <w:start w:val="1"/>
      <w:numFmt w:val="bullet"/>
      <w:lvlText w:val="o"/>
      <w:lvlJc w:val="left"/>
      <w:pPr>
        <w:ind w:left="5760" w:hanging="360"/>
      </w:pPr>
      <w:rPr>
        <w:rFonts w:hint="default" w:ascii="Courier New" w:hAnsi="Courier New"/>
      </w:rPr>
    </w:lvl>
    <w:lvl w:ilvl="8" w:tplc="1E621ECC">
      <w:start w:val="1"/>
      <w:numFmt w:val="bullet"/>
      <w:lvlText w:val=""/>
      <w:lvlJc w:val="left"/>
      <w:pPr>
        <w:ind w:left="6480" w:hanging="360"/>
      </w:pPr>
      <w:rPr>
        <w:rFonts w:hint="default" w:ascii="Wingdings" w:hAnsi="Wingdings"/>
      </w:rPr>
    </w:lvl>
  </w:abstractNum>
  <w:num w:numId="1" w16cid:durableId="1473794406">
    <w:abstractNumId w:val="1"/>
  </w:num>
  <w:num w:numId="2" w16cid:durableId="1612473785">
    <w:abstractNumId w:val="6"/>
  </w:num>
  <w:num w:numId="3" w16cid:durableId="1573615950">
    <w:abstractNumId w:val="17"/>
  </w:num>
  <w:num w:numId="4" w16cid:durableId="170685340">
    <w:abstractNumId w:val="12"/>
  </w:num>
  <w:num w:numId="5" w16cid:durableId="1618951870">
    <w:abstractNumId w:val="10"/>
  </w:num>
  <w:num w:numId="6" w16cid:durableId="887186298">
    <w:abstractNumId w:val="13"/>
  </w:num>
  <w:num w:numId="7" w16cid:durableId="2026247660">
    <w:abstractNumId w:val="14"/>
  </w:num>
  <w:num w:numId="8" w16cid:durableId="452679756">
    <w:abstractNumId w:val="23"/>
  </w:num>
  <w:num w:numId="9" w16cid:durableId="576863033">
    <w:abstractNumId w:val="4"/>
  </w:num>
  <w:num w:numId="10" w16cid:durableId="1030642707">
    <w:abstractNumId w:val="20"/>
  </w:num>
  <w:num w:numId="11" w16cid:durableId="1673606042">
    <w:abstractNumId w:val="21"/>
  </w:num>
  <w:num w:numId="12" w16cid:durableId="1276017115">
    <w:abstractNumId w:val="16"/>
  </w:num>
  <w:num w:numId="13" w16cid:durableId="2058583943">
    <w:abstractNumId w:val="8"/>
  </w:num>
  <w:num w:numId="14" w16cid:durableId="48267238">
    <w:abstractNumId w:val="15"/>
  </w:num>
  <w:num w:numId="15" w16cid:durableId="1837065705">
    <w:abstractNumId w:val="7"/>
  </w:num>
  <w:num w:numId="16" w16cid:durableId="1283541037">
    <w:abstractNumId w:val="22"/>
  </w:num>
  <w:num w:numId="17" w16cid:durableId="1887911790">
    <w:abstractNumId w:val="19"/>
  </w:num>
  <w:num w:numId="18" w16cid:durableId="425924028">
    <w:abstractNumId w:val="18"/>
  </w:num>
  <w:num w:numId="19" w16cid:durableId="884564037">
    <w:abstractNumId w:val="5"/>
  </w:num>
  <w:num w:numId="20" w16cid:durableId="1831411211">
    <w:abstractNumId w:val="11"/>
  </w:num>
  <w:num w:numId="21" w16cid:durableId="1480539204">
    <w:abstractNumId w:val="3"/>
  </w:num>
  <w:num w:numId="22" w16cid:durableId="615677879">
    <w:abstractNumId w:val="9"/>
  </w:num>
  <w:num w:numId="23" w16cid:durableId="696392735">
    <w:abstractNumId w:val="2"/>
  </w:num>
  <w:num w:numId="24" w16cid:durableId="56387782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99810C"/>
    <w:rsid w:val="00000000"/>
    <w:rsid w:val="0000013F"/>
    <w:rsid w:val="000053C6"/>
    <w:rsid w:val="000B3980"/>
    <w:rsid w:val="000E22D8"/>
    <w:rsid w:val="000EECEA"/>
    <w:rsid w:val="000F4115"/>
    <w:rsid w:val="000F4A15"/>
    <w:rsid w:val="00113462"/>
    <w:rsid w:val="00135758"/>
    <w:rsid w:val="001665E5"/>
    <w:rsid w:val="001E1F61"/>
    <w:rsid w:val="001E7F43"/>
    <w:rsid w:val="00262081"/>
    <w:rsid w:val="002A3CAA"/>
    <w:rsid w:val="002A6980"/>
    <w:rsid w:val="002D1200"/>
    <w:rsid w:val="00303777"/>
    <w:rsid w:val="0030389D"/>
    <w:rsid w:val="003109FA"/>
    <w:rsid w:val="0032CDCA"/>
    <w:rsid w:val="0035564D"/>
    <w:rsid w:val="003A3A58"/>
    <w:rsid w:val="003A5D8D"/>
    <w:rsid w:val="003F19FD"/>
    <w:rsid w:val="00404A81"/>
    <w:rsid w:val="004C8CBA"/>
    <w:rsid w:val="004FE6D2"/>
    <w:rsid w:val="0050542D"/>
    <w:rsid w:val="00511FBF"/>
    <w:rsid w:val="00547CEB"/>
    <w:rsid w:val="00565E04"/>
    <w:rsid w:val="005C2696"/>
    <w:rsid w:val="005C5078"/>
    <w:rsid w:val="005E4BF5"/>
    <w:rsid w:val="005E66BD"/>
    <w:rsid w:val="005F1078"/>
    <w:rsid w:val="005F4233"/>
    <w:rsid w:val="006127D1"/>
    <w:rsid w:val="006166FE"/>
    <w:rsid w:val="0061B8AC"/>
    <w:rsid w:val="00636C10"/>
    <w:rsid w:val="00637954"/>
    <w:rsid w:val="00654923"/>
    <w:rsid w:val="00666E5C"/>
    <w:rsid w:val="00684E27"/>
    <w:rsid w:val="0069350F"/>
    <w:rsid w:val="006C48E4"/>
    <w:rsid w:val="00713BFA"/>
    <w:rsid w:val="00727F93"/>
    <w:rsid w:val="00735A84"/>
    <w:rsid w:val="00745AFC"/>
    <w:rsid w:val="00751C3B"/>
    <w:rsid w:val="00753037"/>
    <w:rsid w:val="00781266"/>
    <w:rsid w:val="007B2950"/>
    <w:rsid w:val="007D184E"/>
    <w:rsid w:val="007E55D8"/>
    <w:rsid w:val="00835542"/>
    <w:rsid w:val="00854E1B"/>
    <w:rsid w:val="00865C5C"/>
    <w:rsid w:val="008670F5"/>
    <w:rsid w:val="008C282E"/>
    <w:rsid w:val="008D3B4E"/>
    <w:rsid w:val="00906F7B"/>
    <w:rsid w:val="009136A4"/>
    <w:rsid w:val="00925AD4"/>
    <w:rsid w:val="00932BB1"/>
    <w:rsid w:val="009393B1"/>
    <w:rsid w:val="009447EB"/>
    <w:rsid w:val="0099642F"/>
    <w:rsid w:val="00A028B4"/>
    <w:rsid w:val="00A1303B"/>
    <w:rsid w:val="00A369C6"/>
    <w:rsid w:val="00A41924"/>
    <w:rsid w:val="00A47810"/>
    <w:rsid w:val="00AF10A1"/>
    <w:rsid w:val="00B37B7C"/>
    <w:rsid w:val="00B56585"/>
    <w:rsid w:val="00BC2FA1"/>
    <w:rsid w:val="00BE4881"/>
    <w:rsid w:val="00BF09AB"/>
    <w:rsid w:val="00C03D08"/>
    <w:rsid w:val="00C9069C"/>
    <w:rsid w:val="00CA33C1"/>
    <w:rsid w:val="00CC7E9B"/>
    <w:rsid w:val="00CE5800"/>
    <w:rsid w:val="00D56E73"/>
    <w:rsid w:val="00D6B576"/>
    <w:rsid w:val="00D83E2A"/>
    <w:rsid w:val="00DC29F7"/>
    <w:rsid w:val="00DD5144"/>
    <w:rsid w:val="00DF47C9"/>
    <w:rsid w:val="00E004D9"/>
    <w:rsid w:val="00E06E71"/>
    <w:rsid w:val="00E1456A"/>
    <w:rsid w:val="00E302D7"/>
    <w:rsid w:val="00E33063"/>
    <w:rsid w:val="00E501BE"/>
    <w:rsid w:val="00E56FE0"/>
    <w:rsid w:val="00E75A65"/>
    <w:rsid w:val="00E76362"/>
    <w:rsid w:val="00F130C1"/>
    <w:rsid w:val="00F372EA"/>
    <w:rsid w:val="00F83539"/>
    <w:rsid w:val="00FA4127"/>
    <w:rsid w:val="00FD40C4"/>
    <w:rsid w:val="00FE47E4"/>
    <w:rsid w:val="00FE55FC"/>
    <w:rsid w:val="0114F44A"/>
    <w:rsid w:val="011FA889"/>
    <w:rsid w:val="01266737"/>
    <w:rsid w:val="012832F2"/>
    <w:rsid w:val="019BECAB"/>
    <w:rsid w:val="01ABA01C"/>
    <w:rsid w:val="01B27AE6"/>
    <w:rsid w:val="01BDD332"/>
    <w:rsid w:val="01CF206F"/>
    <w:rsid w:val="01EA41E8"/>
    <w:rsid w:val="02491637"/>
    <w:rsid w:val="024F2301"/>
    <w:rsid w:val="025464C0"/>
    <w:rsid w:val="027C52BE"/>
    <w:rsid w:val="02A88060"/>
    <w:rsid w:val="02D31F5D"/>
    <w:rsid w:val="02EA3B5A"/>
    <w:rsid w:val="036A5C67"/>
    <w:rsid w:val="039EA639"/>
    <w:rsid w:val="03A1423B"/>
    <w:rsid w:val="03C40E73"/>
    <w:rsid w:val="03CA574B"/>
    <w:rsid w:val="03CA6CFA"/>
    <w:rsid w:val="03D632AF"/>
    <w:rsid w:val="03F409D8"/>
    <w:rsid w:val="0400C12A"/>
    <w:rsid w:val="047ACA87"/>
    <w:rsid w:val="04C90599"/>
    <w:rsid w:val="04ECF70F"/>
    <w:rsid w:val="04F77094"/>
    <w:rsid w:val="04FA1B34"/>
    <w:rsid w:val="0536F185"/>
    <w:rsid w:val="055E3941"/>
    <w:rsid w:val="0584434C"/>
    <w:rsid w:val="05E27BB8"/>
    <w:rsid w:val="05ED15DD"/>
    <w:rsid w:val="05FD9529"/>
    <w:rsid w:val="061C3364"/>
    <w:rsid w:val="06758F54"/>
    <w:rsid w:val="067C4FC6"/>
    <w:rsid w:val="069340F5"/>
    <w:rsid w:val="0695EB95"/>
    <w:rsid w:val="069B582E"/>
    <w:rsid w:val="069C573E"/>
    <w:rsid w:val="06B797F5"/>
    <w:rsid w:val="076EC17F"/>
    <w:rsid w:val="07A2A8FE"/>
    <w:rsid w:val="07AD3F73"/>
    <w:rsid w:val="07B5EE1D"/>
    <w:rsid w:val="07C02E2B"/>
    <w:rsid w:val="07DCF1E8"/>
    <w:rsid w:val="0828577C"/>
    <w:rsid w:val="08A0EDE0"/>
    <w:rsid w:val="08AC0398"/>
    <w:rsid w:val="08B7E574"/>
    <w:rsid w:val="08E91C6E"/>
    <w:rsid w:val="09134D91"/>
    <w:rsid w:val="091C1206"/>
    <w:rsid w:val="092AEB82"/>
    <w:rsid w:val="09709163"/>
    <w:rsid w:val="0985EB66"/>
    <w:rsid w:val="09CAE1B7"/>
    <w:rsid w:val="09ED8B3D"/>
    <w:rsid w:val="09F87DDE"/>
    <w:rsid w:val="0A02BD6F"/>
    <w:rsid w:val="0A0F49A1"/>
    <w:rsid w:val="0A18ADB3"/>
    <w:rsid w:val="0A1F052B"/>
    <w:rsid w:val="0A30076E"/>
    <w:rsid w:val="0A6C17C6"/>
    <w:rsid w:val="0A7E5DA9"/>
    <w:rsid w:val="0AB5C001"/>
    <w:rsid w:val="0AB5ECDB"/>
    <w:rsid w:val="0ACF5635"/>
    <w:rsid w:val="0ADC4578"/>
    <w:rsid w:val="0AE82048"/>
    <w:rsid w:val="0AEFC7EE"/>
    <w:rsid w:val="0AF3C249"/>
    <w:rsid w:val="0B0C61C4"/>
    <w:rsid w:val="0B5E8B00"/>
    <w:rsid w:val="0B895B9E"/>
    <w:rsid w:val="0B97AFF3"/>
    <w:rsid w:val="0BB5A8BA"/>
    <w:rsid w:val="0BEF8636"/>
    <w:rsid w:val="0C2D79AB"/>
    <w:rsid w:val="0C3BDA34"/>
    <w:rsid w:val="0C72280A"/>
    <w:rsid w:val="0CC10551"/>
    <w:rsid w:val="0CC407CC"/>
    <w:rsid w:val="0CD83097"/>
    <w:rsid w:val="0CE73FCE"/>
    <w:rsid w:val="0D2C87E4"/>
    <w:rsid w:val="0D3A5E31"/>
    <w:rsid w:val="0D4B69E4"/>
    <w:rsid w:val="0DF2F72D"/>
    <w:rsid w:val="0E26339E"/>
    <w:rsid w:val="0E4AD72B"/>
    <w:rsid w:val="0E5051DF"/>
    <w:rsid w:val="0E6BB053"/>
    <w:rsid w:val="0E72359A"/>
    <w:rsid w:val="0E852A7D"/>
    <w:rsid w:val="0E8FA52F"/>
    <w:rsid w:val="0EC9DE07"/>
    <w:rsid w:val="0F08D446"/>
    <w:rsid w:val="0F2AC254"/>
    <w:rsid w:val="0F3B6B22"/>
    <w:rsid w:val="0F4BA9AD"/>
    <w:rsid w:val="0F72F66E"/>
    <w:rsid w:val="0FAB5DE6"/>
    <w:rsid w:val="0FAC5AC7"/>
    <w:rsid w:val="0FEC81CA"/>
    <w:rsid w:val="101B3FE6"/>
    <w:rsid w:val="1050F3A7"/>
    <w:rsid w:val="108E8724"/>
    <w:rsid w:val="1103FCAC"/>
    <w:rsid w:val="1107A478"/>
    <w:rsid w:val="1107BE4D"/>
    <w:rsid w:val="11138E3E"/>
    <w:rsid w:val="118E9338"/>
    <w:rsid w:val="119A7700"/>
    <w:rsid w:val="1210F629"/>
    <w:rsid w:val="121D4B68"/>
    <w:rsid w:val="121EDB07"/>
    <w:rsid w:val="123017C3"/>
    <w:rsid w:val="123E56D7"/>
    <w:rsid w:val="1262418B"/>
    <w:rsid w:val="12E07C64"/>
    <w:rsid w:val="13411336"/>
    <w:rsid w:val="134AF4C6"/>
    <w:rsid w:val="134E9519"/>
    <w:rsid w:val="13634437"/>
    <w:rsid w:val="1390CF04"/>
    <w:rsid w:val="13FA981B"/>
    <w:rsid w:val="14513F3D"/>
    <w:rsid w:val="145C19E1"/>
    <w:rsid w:val="1485DDC6"/>
    <w:rsid w:val="14EA657A"/>
    <w:rsid w:val="151EF7E1"/>
    <w:rsid w:val="15463ACB"/>
    <w:rsid w:val="15524489"/>
    <w:rsid w:val="1563AD5B"/>
    <w:rsid w:val="15688AAB"/>
    <w:rsid w:val="1569B1AC"/>
    <w:rsid w:val="1577F388"/>
    <w:rsid w:val="15855B47"/>
    <w:rsid w:val="15E01F7F"/>
    <w:rsid w:val="15F94FFB"/>
    <w:rsid w:val="160C85F4"/>
    <w:rsid w:val="161DEAF3"/>
    <w:rsid w:val="1658AB1B"/>
    <w:rsid w:val="16D9DF8E"/>
    <w:rsid w:val="16E879E8"/>
    <w:rsid w:val="16F2A3CC"/>
    <w:rsid w:val="16F47227"/>
    <w:rsid w:val="16F85B61"/>
    <w:rsid w:val="175B9426"/>
    <w:rsid w:val="179C5D69"/>
    <w:rsid w:val="17C9E3DB"/>
    <w:rsid w:val="17D89114"/>
    <w:rsid w:val="181B4A0F"/>
    <w:rsid w:val="18277BE2"/>
    <w:rsid w:val="183A70E7"/>
    <w:rsid w:val="1850D061"/>
    <w:rsid w:val="189E699A"/>
    <w:rsid w:val="18B1D3FA"/>
    <w:rsid w:val="18BD0555"/>
    <w:rsid w:val="18C4552B"/>
    <w:rsid w:val="1927E6EF"/>
    <w:rsid w:val="194C8147"/>
    <w:rsid w:val="195E4BE6"/>
    <w:rsid w:val="19A29651"/>
    <w:rsid w:val="19A5AA31"/>
    <w:rsid w:val="19A7AF2B"/>
    <w:rsid w:val="19B8FADA"/>
    <w:rsid w:val="1A085BE4"/>
    <w:rsid w:val="1A1F8C56"/>
    <w:rsid w:val="1A6B5806"/>
    <w:rsid w:val="1A70B6CC"/>
    <w:rsid w:val="1A81BAEE"/>
    <w:rsid w:val="1A9D4C27"/>
    <w:rsid w:val="1ADE1A2E"/>
    <w:rsid w:val="1AEB8E49"/>
    <w:rsid w:val="1AF0A684"/>
    <w:rsid w:val="1B1D5C95"/>
    <w:rsid w:val="1B2A572F"/>
    <w:rsid w:val="1B42DA60"/>
    <w:rsid w:val="1B640D27"/>
    <w:rsid w:val="1B6E561C"/>
    <w:rsid w:val="1B99810C"/>
    <w:rsid w:val="1BBB5CB7"/>
    <w:rsid w:val="1BC775C4"/>
    <w:rsid w:val="1BCED2C1"/>
    <w:rsid w:val="1BD4EE28"/>
    <w:rsid w:val="1BE11A31"/>
    <w:rsid w:val="1BFE7BA2"/>
    <w:rsid w:val="1C7D8BF9"/>
    <w:rsid w:val="1C96EF1C"/>
    <w:rsid w:val="1D0A267D"/>
    <w:rsid w:val="1D16D581"/>
    <w:rsid w:val="1D32ED7A"/>
    <w:rsid w:val="1D895599"/>
    <w:rsid w:val="1D97B152"/>
    <w:rsid w:val="1DA0C15D"/>
    <w:rsid w:val="1DA81EE1"/>
    <w:rsid w:val="1E15F5E8"/>
    <w:rsid w:val="1E61F7F1"/>
    <w:rsid w:val="1E723E20"/>
    <w:rsid w:val="1EF2FD79"/>
    <w:rsid w:val="1EF39534"/>
    <w:rsid w:val="1F202E0F"/>
    <w:rsid w:val="1F3C422B"/>
    <w:rsid w:val="1F453848"/>
    <w:rsid w:val="1F5E6073"/>
    <w:rsid w:val="1F8667D4"/>
    <w:rsid w:val="1FB192BE"/>
    <w:rsid w:val="1FC778C7"/>
    <w:rsid w:val="1FE969BD"/>
    <w:rsid w:val="2007A1E6"/>
    <w:rsid w:val="201140B6"/>
    <w:rsid w:val="201E8855"/>
    <w:rsid w:val="201F70FD"/>
    <w:rsid w:val="20538EF6"/>
    <w:rsid w:val="20547E1F"/>
    <w:rsid w:val="205F80D9"/>
    <w:rsid w:val="207850A3"/>
    <w:rsid w:val="20F65D3C"/>
    <w:rsid w:val="21209BE5"/>
    <w:rsid w:val="212ACCF9"/>
    <w:rsid w:val="2133B515"/>
    <w:rsid w:val="21900752"/>
    <w:rsid w:val="21A63C5E"/>
    <w:rsid w:val="21ACB1BE"/>
    <w:rsid w:val="21ED5DE1"/>
    <w:rsid w:val="21FBAF23"/>
    <w:rsid w:val="225E9D96"/>
    <w:rsid w:val="22748303"/>
    <w:rsid w:val="228179B4"/>
    <w:rsid w:val="22AC392B"/>
    <w:rsid w:val="22C05D63"/>
    <w:rsid w:val="22C78DC1"/>
    <w:rsid w:val="2371C863"/>
    <w:rsid w:val="23850E09"/>
    <w:rsid w:val="23ABAD28"/>
    <w:rsid w:val="23AFF165"/>
    <w:rsid w:val="23B3B2AC"/>
    <w:rsid w:val="23C70657"/>
    <w:rsid w:val="247071BB"/>
    <w:rsid w:val="24730FD4"/>
    <w:rsid w:val="2485F29B"/>
    <w:rsid w:val="2492643B"/>
    <w:rsid w:val="24A16739"/>
    <w:rsid w:val="24F0B3DF"/>
    <w:rsid w:val="2532E373"/>
    <w:rsid w:val="25477C69"/>
    <w:rsid w:val="255F7C89"/>
    <w:rsid w:val="25665A40"/>
    <w:rsid w:val="259B516F"/>
    <w:rsid w:val="25BCACE0"/>
    <w:rsid w:val="25D07838"/>
    <w:rsid w:val="260BAFC6"/>
    <w:rsid w:val="260D0EF2"/>
    <w:rsid w:val="260EE035"/>
    <w:rsid w:val="262E349C"/>
    <w:rsid w:val="262F5099"/>
    <w:rsid w:val="26392F89"/>
    <w:rsid w:val="264E0A5E"/>
    <w:rsid w:val="265FD0CD"/>
    <w:rsid w:val="2680FF99"/>
    <w:rsid w:val="27022AA1"/>
    <w:rsid w:val="2709A5F5"/>
    <w:rsid w:val="27237DCD"/>
    <w:rsid w:val="27302ACD"/>
    <w:rsid w:val="2730B2B1"/>
    <w:rsid w:val="2732C1E9"/>
    <w:rsid w:val="273970E7"/>
    <w:rsid w:val="27466D72"/>
    <w:rsid w:val="27650263"/>
    <w:rsid w:val="27ACFA66"/>
    <w:rsid w:val="27B2EA2E"/>
    <w:rsid w:val="27E234B6"/>
    <w:rsid w:val="28084E52"/>
    <w:rsid w:val="280B8710"/>
    <w:rsid w:val="281C438D"/>
    <w:rsid w:val="2824D740"/>
    <w:rsid w:val="286CC799"/>
    <w:rsid w:val="28726E3E"/>
    <w:rsid w:val="287E28A7"/>
    <w:rsid w:val="288EEB79"/>
    <w:rsid w:val="289F0860"/>
    <w:rsid w:val="28A030A9"/>
    <w:rsid w:val="28E50559"/>
    <w:rsid w:val="292915B0"/>
    <w:rsid w:val="2970F60D"/>
    <w:rsid w:val="29727791"/>
    <w:rsid w:val="297C7E06"/>
    <w:rsid w:val="29D8A827"/>
    <w:rsid w:val="29EA3816"/>
    <w:rsid w:val="2A19F908"/>
    <w:rsid w:val="2A2B6028"/>
    <w:rsid w:val="2A34E516"/>
    <w:rsid w:val="2A36977F"/>
    <w:rsid w:val="2A63E0AF"/>
    <w:rsid w:val="2A7004B5"/>
    <w:rsid w:val="2A87722D"/>
    <w:rsid w:val="2A9354B1"/>
    <w:rsid w:val="2A9F215A"/>
    <w:rsid w:val="2AA6A8B5"/>
    <w:rsid w:val="2AC5ED7E"/>
    <w:rsid w:val="2B25306E"/>
    <w:rsid w:val="2B36D4A0"/>
    <w:rsid w:val="2B52684F"/>
    <w:rsid w:val="2B5904E8"/>
    <w:rsid w:val="2B6E60BA"/>
    <w:rsid w:val="2BC59AE4"/>
    <w:rsid w:val="2BD2183C"/>
    <w:rsid w:val="2BD267E0"/>
    <w:rsid w:val="2BD9D514"/>
    <w:rsid w:val="2BDEAB2B"/>
    <w:rsid w:val="2C544F03"/>
    <w:rsid w:val="2C64426B"/>
    <w:rsid w:val="2C6EAD4A"/>
    <w:rsid w:val="2C778636"/>
    <w:rsid w:val="2CA56FFA"/>
    <w:rsid w:val="2CD7B712"/>
    <w:rsid w:val="2CFFB0D3"/>
    <w:rsid w:val="2D23F871"/>
    <w:rsid w:val="2D352FDB"/>
    <w:rsid w:val="2D5199CA"/>
    <w:rsid w:val="2DA8C108"/>
    <w:rsid w:val="2DDB83B8"/>
    <w:rsid w:val="2E0BCB8C"/>
    <w:rsid w:val="2E1D8420"/>
    <w:rsid w:val="2E4C54FC"/>
    <w:rsid w:val="2E555744"/>
    <w:rsid w:val="2E59FF88"/>
    <w:rsid w:val="2E90F28E"/>
    <w:rsid w:val="2EE146B6"/>
    <w:rsid w:val="2EEA8485"/>
    <w:rsid w:val="2F02233B"/>
    <w:rsid w:val="2F6BDEAE"/>
    <w:rsid w:val="2F7D83D4"/>
    <w:rsid w:val="2F8B379C"/>
    <w:rsid w:val="2F95FDE5"/>
    <w:rsid w:val="2F9C4A14"/>
    <w:rsid w:val="2FA2B661"/>
    <w:rsid w:val="2FA46D29"/>
    <w:rsid w:val="2FBC792E"/>
    <w:rsid w:val="2FE86C84"/>
    <w:rsid w:val="2FEBBF8A"/>
    <w:rsid w:val="30472CE3"/>
    <w:rsid w:val="3053FB3C"/>
    <w:rsid w:val="305FA1A1"/>
    <w:rsid w:val="308E61A5"/>
    <w:rsid w:val="30C0FBDA"/>
    <w:rsid w:val="30C1F9EC"/>
    <w:rsid w:val="30C89C3F"/>
    <w:rsid w:val="30F42843"/>
    <w:rsid w:val="311C36FB"/>
    <w:rsid w:val="314B9D8B"/>
    <w:rsid w:val="314DC5B6"/>
    <w:rsid w:val="31BF37F4"/>
    <w:rsid w:val="3248AF8B"/>
    <w:rsid w:val="32494746"/>
    <w:rsid w:val="3256A68E"/>
    <w:rsid w:val="32760943"/>
    <w:rsid w:val="328E9DF9"/>
    <w:rsid w:val="32A04F0D"/>
    <w:rsid w:val="32A2FA47"/>
    <w:rsid w:val="32B710E9"/>
    <w:rsid w:val="32CAD8CF"/>
    <w:rsid w:val="32ECD715"/>
    <w:rsid w:val="32ED14FB"/>
    <w:rsid w:val="32F4CD57"/>
    <w:rsid w:val="3314630F"/>
    <w:rsid w:val="3319323D"/>
    <w:rsid w:val="331B2B26"/>
    <w:rsid w:val="337F449A"/>
    <w:rsid w:val="33A38C99"/>
    <w:rsid w:val="33BA1AFC"/>
    <w:rsid w:val="33C0B904"/>
    <w:rsid w:val="33CA4C60"/>
    <w:rsid w:val="33CB578F"/>
    <w:rsid w:val="33F276EF"/>
    <w:rsid w:val="342357B7"/>
    <w:rsid w:val="3448F770"/>
    <w:rsid w:val="3468842C"/>
    <w:rsid w:val="3478B254"/>
    <w:rsid w:val="34FD85EF"/>
    <w:rsid w:val="353312C4"/>
    <w:rsid w:val="3534ECCD"/>
    <w:rsid w:val="353F2C3B"/>
    <w:rsid w:val="356CB27F"/>
    <w:rsid w:val="35861D5C"/>
    <w:rsid w:val="35A09377"/>
    <w:rsid w:val="35A7C126"/>
    <w:rsid w:val="35CFD43C"/>
    <w:rsid w:val="36161812"/>
    <w:rsid w:val="362817DB"/>
    <w:rsid w:val="362CF185"/>
    <w:rsid w:val="3631C8B1"/>
    <w:rsid w:val="36640AE0"/>
    <w:rsid w:val="3672D083"/>
    <w:rsid w:val="3678BAD7"/>
    <w:rsid w:val="367C7373"/>
    <w:rsid w:val="368ABC19"/>
    <w:rsid w:val="3693C1C7"/>
    <w:rsid w:val="36A92BC4"/>
    <w:rsid w:val="36E667B8"/>
    <w:rsid w:val="36F2E9CC"/>
    <w:rsid w:val="36F3C568"/>
    <w:rsid w:val="37043B31"/>
    <w:rsid w:val="374CB228"/>
    <w:rsid w:val="37845D8C"/>
    <w:rsid w:val="378623B8"/>
    <w:rsid w:val="3797E0B2"/>
    <w:rsid w:val="37C7995B"/>
    <w:rsid w:val="37E2747D"/>
    <w:rsid w:val="381EC397"/>
    <w:rsid w:val="382A10F9"/>
    <w:rsid w:val="387B66C2"/>
    <w:rsid w:val="3887329F"/>
    <w:rsid w:val="38BA9284"/>
    <w:rsid w:val="38CD84BE"/>
    <w:rsid w:val="38EDDD03"/>
    <w:rsid w:val="38FD3292"/>
    <w:rsid w:val="39008921"/>
    <w:rsid w:val="3945850A"/>
    <w:rsid w:val="398086C8"/>
    <w:rsid w:val="3990614B"/>
    <w:rsid w:val="399763C6"/>
    <w:rsid w:val="39A90B77"/>
    <w:rsid w:val="39F4CAD2"/>
    <w:rsid w:val="3A367F65"/>
    <w:rsid w:val="3A4058EC"/>
    <w:rsid w:val="3A54592B"/>
    <w:rsid w:val="3A7A9E50"/>
    <w:rsid w:val="3A8AB101"/>
    <w:rsid w:val="3AD2B0C5"/>
    <w:rsid w:val="3B08A05D"/>
    <w:rsid w:val="3B2B2D3D"/>
    <w:rsid w:val="3B387E5E"/>
    <w:rsid w:val="3B66D38E"/>
    <w:rsid w:val="3B6BDCE9"/>
    <w:rsid w:val="3B901889"/>
    <w:rsid w:val="3BA5C29F"/>
    <w:rsid w:val="3C0269F8"/>
    <w:rsid w:val="3C065487"/>
    <w:rsid w:val="3C669521"/>
    <w:rsid w:val="3C945A4B"/>
    <w:rsid w:val="3CCEA43F"/>
    <w:rsid w:val="3D06B685"/>
    <w:rsid w:val="3D32768A"/>
    <w:rsid w:val="3D43D9D1"/>
    <w:rsid w:val="3D4F94C6"/>
    <w:rsid w:val="3D657880"/>
    <w:rsid w:val="3D77F9AE"/>
    <w:rsid w:val="3D8AA9CA"/>
    <w:rsid w:val="3D962E5A"/>
    <w:rsid w:val="3DC37859"/>
    <w:rsid w:val="3DF26CB6"/>
    <w:rsid w:val="3DFCAF55"/>
    <w:rsid w:val="3E43BAFA"/>
    <w:rsid w:val="3E4B6F34"/>
    <w:rsid w:val="3E6190AB"/>
    <w:rsid w:val="3E9E17DA"/>
    <w:rsid w:val="3EA350C5"/>
    <w:rsid w:val="3ECA6290"/>
    <w:rsid w:val="3ECC3522"/>
    <w:rsid w:val="3F06A9E5"/>
    <w:rsid w:val="3F369582"/>
    <w:rsid w:val="3F40AD89"/>
    <w:rsid w:val="3F612481"/>
    <w:rsid w:val="3F778FAF"/>
    <w:rsid w:val="3F917BFF"/>
    <w:rsid w:val="3F92958D"/>
    <w:rsid w:val="3F9B9E31"/>
    <w:rsid w:val="3FB4716B"/>
    <w:rsid w:val="3FB4C68E"/>
    <w:rsid w:val="3FCD3848"/>
    <w:rsid w:val="3FDF1D0F"/>
    <w:rsid w:val="3FDF8B5B"/>
    <w:rsid w:val="3FFAB220"/>
    <w:rsid w:val="4018D50F"/>
    <w:rsid w:val="403E82D4"/>
    <w:rsid w:val="40407CF2"/>
    <w:rsid w:val="405C88BE"/>
    <w:rsid w:val="40770299"/>
    <w:rsid w:val="4080A3B5"/>
    <w:rsid w:val="40B071EF"/>
    <w:rsid w:val="40B89CEA"/>
    <w:rsid w:val="40D7238A"/>
    <w:rsid w:val="40FB0423"/>
    <w:rsid w:val="411D0A37"/>
    <w:rsid w:val="4128E5D1"/>
    <w:rsid w:val="414A91B1"/>
    <w:rsid w:val="4154AA8C"/>
    <w:rsid w:val="417D563F"/>
    <w:rsid w:val="4194E4FA"/>
    <w:rsid w:val="419C33BF"/>
    <w:rsid w:val="419FBBEB"/>
    <w:rsid w:val="41AE0D57"/>
    <w:rsid w:val="41D508D8"/>
    <w:rsid w:val="41F96797"/>
    <w:rsid w:val="421817DA"/>
    <w:rsid w:val="422AE984"/>
    <w:rsid w:val="4245F669"/>
    <w:rsid w:val="4272F3EB"/>
    <w:rsid w:val="4278ABE5"/>
    <w:rsid w:val="427BE329"/>
    <w:rsid w:val="42ADB3F3"/>
    <w:rsid w:val="42B70F94"/>
    <w:rsid w:val="42F86873"/>
    <w:rsid w:val="43001576"/>
    <w:rsid w:val="43321820"/>
    <w:rsid w:val="434586F8"/>
    <w:rsid w:val="435EB0FB"/>
    <w:rsid w:val="436556E2"/>
    <w:rsid w:val="43734DEB"/>
    <w:rsid w:val="43AB6E5C"/>
    <w:rsid w:val="43BD2B58"/>
    <w:rsid w:val="43D3414C"/>
    <w:rsid w:val="44052D45"/>
    <w:rsid w:val="44141EAC"/>
    <w:rsid w:val="441B24FE"/>
    <w:rsid w:val="446606B0"/>
    <w:rsid w:val="448837B1"/>
    <w:rsid w:val="449031FA"/>
    <w:rsid w:val="44E15759"/>
    <w:rsid w:val="44E7A87B"/>
    <w:rsid w:val="4528036E"/>
    <w:rsid w:val="452A3E84"/>
    <w:rsid w:val="4530F8F4"/>
    <w:rsid w:val="45325CD9"/>
    <w:rsid w:val="45379A32"/>
    <w:rsid w:val="45728221"/>
    <w:rsid w:val="45967D15"/>
    <w:rsid w:val="45A17C44"/>
    <w:rsid w:val="45BB11BC"/>
    <w:rsid w:val="45CAAE8A"/>
    <w:rsid w:val="45CB218D"/>
    <w:rsid w:val="45E00925"/>
    <w:rsid w:val="45F19506"/>
    <w:rsid w:val="45F418A8"/>
    <w:rsid w:val="45F62CF2"/>
    <w:rsid w:val="46565A5C"/>
    <w:rsid w:val="4669B8E2"/>
    <w:rsid w:val="467D27BA"/>
    <w:rsid w:val="467FD5F0"/>
    <w:rsid w:val="46C40578"/>
    <w:rsid w:val="46F4E005"/>
    <w:rsid w:val="470D5E34"/>
    <w:rsid w:val="475342FD"/>
    <w:rsid w:val="475CBB3A"/>
    <w:rsid w:val="478E7E00"/>
    <w:rsid w:val="479E9902"/>
    <w:rsid w:val="48058943"/>
    <w:rsid w:val="483E03FA"/>
    <w:rsid w:val="4903B4E8"/>
    <w:rsid w:val="491CA900"/>
    <w:rsid w:val="49396614"/>
    <w:rsid w:val="49466604"/>
    <w:rsid w:val="4961D66E"/>
    <w:rsid w:val="496CD818"/>
    <w:rsid w:val="496E278F"/>
    <w:rsid w:val="498CC0E6"/>
    <w:rsid w:val="4999E7A8"/>
    <w:rsid w:val="49A159A4"/>
    <w:rsid w:val="49A9472A"/>
    <w:rsid w:val="49BB5406"/>
    <w:rsid w:val="49CAFC14"/>
    <w:rsid w:val="49D2ECF8"/>
    <w:rsid w:val="4A037031"/>
    <w:rsid w:val="4A1313F2"/>
    <w:rsid w:val="4A3DE5E1"/>
    <w:rsid w:val="4A691A30"/>
    <w:rsid w:val="4A7AAAD3"/>
    <w:rsid w:val="4A7B19C3"/>
    <w:rsid w:val="4AADA7A9"/>
    <w:rsid w:val="4AC58FA6"/>
    <w:rsid w:val="4B03A3C4"/>
    <w:rsid w:val="4B07B2D5"/>
    <w:rsid w:val="4B4A7BC0"/>
    <w:rsid w:val="4B5DA9D1"/>
    <w:rsid w:val="4BC7B58C"/>
    <w:rsid w:val="4BD0D626"/>
    <w:rsid w:val="4BFD3C6E"/>
    <w:rsid w:val="4C021E07"/>
    <w:rsid w:val="4C0812A8"/>
    <w:rsid w:val="4C36224C"/>
    <w:rsid w:val="4C60BAC6"/>
    <w:rsid w:val="4C685409"/>
    <w:rsid w:val="4CB7194F"/>
    <w:rsid w:val="4CB7D958"/>
    <w:rsid w:val="4CC73B27"/>
    <w:rsid w:val="4CE08877"/>
    <w:rsid w:val="4CE1A2B3"/>
    <w:rsid w:val="4D57810E"/>
    <w:rsid w:val="4D6915C7"/>
    <w:rsid w:val="4D6D9C2B"/>
    <w:rsid w:val="4D8B2026"/>
    <w:rsid w:val="4DD2D96A"/>
    <w:rsid w:val="4DDAF817"/>
    <w:rsid w:val="4DE6FC09"/>
    <w:rsid w:val="4DF85420"/>
    <w:rsid w:val="4E62F835"/>
    <w:rsid w:val="4E63C68F"/>
    <w:rsid w:val="4E676F16"/>
    <w:rsid w:val="4E6964A2"/>
    <w:rsid w:val="4E7CB84D"/>
    <w:rsid w:val="4E905404"/>
    <w:rsid w:val="4EBDE3FF"/>
    <w:rsid w:val="4ECC019E"/>
    <w:rsid w:val="4ECDC5C4"/>
    <w:rsid w:val="4ED77AB9"/>
    <w:rsid w:val="4EEFED90"/>
    <w:rsid w:val="4F03F1C6"/>
    <w:rsid w:val="4F0453CD"/>
    <w:rsid w:val="4F07232F"/>
    <w:rsid w:val="4F65EE29"/>
    <w:rsid w:val="4FD26514"/>
    <w:rsid w:val="4FD6A56B"/>
    <w:rsid w:val="4FDC199C"/>
    <w:rsid w:val="4FF438E7"/>
    <w:rsid w:val="500A2AAC"/>
    <w:rsid w:val="501888AE"/>
    <w:rsid w:val="50608905"/>
    <w:rsid w:val="508EBDE1"/>
    <w:rsid w:val="509555BA"/>
    <w:rsid w:val="509DE4C8"/>
    <w:rsid w:val="50C2C0E8"/>
    <w:rsid w:val="50C86FC2"/>
    <w:rsid w:val="50E2B501"/>
    <w:rsid w:val="50E6BB8F"/>
    <w:rsid w:val="5103CA4F"/>
    <w:rsid w:val="5103FA92"/>
    <w:rsid w:val="511CEF85"/>
    <w:rsid w:val="5122BBCC"/>
    <w:rsid w:val="51306C3C"/>
    <w:rsid w:val="514D925C"/>
    <w:rsid w:val="51683AA9"/>
    <w:rsid w:val="51B3ED78"/>
    <w:rsid w:val="51C9C462"/>
    <w:rsid w:val="520E57ED"/>
    <w:rsid w:val="52296B80"/>
    <w:rsid w:val="528C3ECB"/>
    <w:rsid w:val="528CE49E"/>
    <w:rsid w:val="52910767"/>
    <w:rsid w:val="52999ECF"/>
    <w:rsid w:val="529EDDBD"/>
    <w:rsid w:val="529EECA7"/>
    <w:rsid w:val="52A3F889"/>
    <w:rsid w:val="52B9EDFA"/>
    <w:rsid w:val="52C4CEC2"/>
    <w:rsid w:val="52C815C2"/>
    <w:rsid w:val="52D1FDB7"/>
    <w:rsid w:val="52E87736"/>
    <w:rsid w:val="53105D80"/>
    <w:rsid w:val="531266ED"/>
    <w:rsid w:val="5313BA5E"/>
    <w:rsid w:val="53352D27"/>
    <w:rsid w:val="533AD1B1"/>
    <w:rsid w:val="534C5E87"/>
    <w:rsid w:val="536FB2B8"/>
    <w:rsid w:val="53ACB05C"/>
    <w:rsid w:val="53CDB532"/>
    <w:rsid w:val="53D27D19"/>
    <w:rsid w:val="53E1394D"/>
    <w:rsid w:val="5407EA7D"/>
    <w:rsid w:val="54684729"/>
    <w:rsid w:val="549D34F2"/>
    <w:rsid w:val="54A3B433"/>
    <w:rsid w:val="54A41A48"/>
    <w:rsid w:val="54EBF9D1"/>
    <w:rsid w:val="54FACBE2"/>
    <w:rsid w:val="5515AF5B"/>
    <w:rsid w:val="5527F8DB"/>
    <w:rsid w:val="5529FF16"/>
    <w:rsid w:val="5530C8CD"/>
    <w:rsid w:val="55628DDF"/>
    <w:rsid w:val="55A2580E"/>
    <w:rsid w:val="55C2A281"/>
    <w:rsid w:val="55D9CC47"/>
    <w:rsid w:val="55F12964"/>
    <w:rsid w:val="5622DEF5"/>
    <w:rsid w:val="5676183B"/>
    <w:rsid w:val="5687CA32"/>
    <w:rsid w:val="5688F1CF"/>
    <w:rsid w:val="56A6575B"/>
    <w:rsid w:val="56BAFDEC"/>
    <w:rsid w:val="56BB90EC"/>
    <w:rsid w:val="56F29571"/>
    <w:rsid w:val="5718DA0F"/>
    <w:rsid w:val="57227BEF"/>
    <w:rsid w:val="575337AE"/>
    <w:rsid w:val="577720CF"/>
    <w:rsid w:val="577AAB38"/>
    <w:rsid w:val="57AC1A56"/>
    <w:rsid w:val="57E3CEA3"/>
    <w:rsid w:val="5801D14A"/>
    <w:rsid w:val="585B0407"/>
    <w:rsid w:val="58B67BB3"/>
    <w:rsid w:val="5932C181"/>
    <w:rsid w:val="597584C3"/>
    <w:rsid w:val="598EAC74"/>
    <w:rsid w:val="59A1C868"/>
    <w:rsid w:val="59B6E0EA"/>
    <w:rsid w:val="59D466BC"/>
    <w:rsid w:val="59D84E2F"/>
    <w:rsid w:val="59EFC091"/>
    <w:rsid w:val="5A078760"/>
    <w:rsid w:val="5A2459BD"/>
    <w:rsid w:val="5A333ED7"/>
    <w:rsid w:val="5A3FE996"/>
    <w:rsid w:val="5A41BE9D"/>
    <w:rsid w:val="5A43B19A"/>
    <w:rsid w:val="5A772C01"/>
    <w:rsid w:val="5A7CDD36"/>
    <w:rsid w:val="5A82FFA8"/>
    <w:rsid w:val="5AA37AC6"/>
    <w:rsid w:val="5AFC3443"/>
    <w:rsid w:val="5AFEB9D6"/>
    <w:rsid w:val="5B356AE8"/>
    <w:rsid w:val="5B4EBDFD"/>
    <w:rsid w:val="5B764E00"/>
    <w:rsid w:val="5B9BBF3D"/>
    <w:rsid w:val="5BCF0F38"/>
    <w:rsid w:val="5BF5ED12"/>
    <w:rsid w:val="5BF7360A"/>
    <w:rsid w:val="5C128F36"/>
    <w:rsid w:val="5C8FA58E"/>
    <w:rsid w:val="5CB73FC6"/>
    <w:rsid w:val="5CED24EE"/>
    <w:rsid w:val="5D3A7B50"/>
    <w:rsid w:val="5D4B84D9"/>
    <w:rsid w:val="5D54188C"/>
    <w:rsid w:val="5D881B93"/>
    <w:rsid w:val="5DA6E9C1"/>
    <w:rsid w:val="5DB4EF73"/>
    <w:rsid w:val="5DB83015"/>
    <w:rsid w:val="5DBD7888"/>
    <w:rsid w:val="5DD10E91"/>
    <w:rsid w:val="5DDBB9B9"/>
    <w:rsid w:val="5DFF70D1"/>
    <w:rsid w:val="5E041380"/>
    <w:rsid w:val="5E496C61"/>
    <w:rsid w:val="5E531027"/>
    <w:rsid w:val="5E5D64E7"/>
    <w:rsid w:val="5E667F80"/>
    <w:rsid w:val="5E75398B"/>
    <w:rsid w:val="5EB8DBB6"/>
    <w:rsid w:val="5ECA458B"/>
    <w:rsid w:val="5ED2FB20"/>
    <w:rsid w:val="5EDB623E"/>
    <w:rsid w:val="5EE91280"/>
    <w:rsid w:val="5EFCB19A"/>
    <w:rsid w:val="5F06AFFA"/>
    <w:rsid w:val="5F2BD97A"/>
    <w:rsid w:val="5F38BCA1"/>
    <w:rsid w:val="5F4598F5"/>
    <w:rsid w:val="5F6C9150"/>
    <w:rsid w:val="5FB894E4"/>
    <w:rsid w:val="5FD8BA4D"/>
    <w:rsid w:val="5FEEE088"/>
    <w:rsid w:val="5FF11D79"/>
    <w:rsid w:val="5FF5B931"/>
    <w:rsid w:val="5FFA2AEC"/>
    <w:rsid w:val="600CE1A7"/>
    <w:rsid w:val="6067272F"/>
    <w:rsid w:val="6075CCA7"/>
    <w:rsid w:val="60B12D93"/>
    <w:rsid w:val="60C7A9DB"/>
    <w:rsid w:val="6110E8F9"/>
    <w:rsid w:val="6117060D"/>
    <w:rsid w:val="6195FB4D"/>
    <w:rsid w:val="619947CA"/>
    <w:rsid w:val="61B61973"/>
    <w:rsid w:val="621A2DFB"/>
    <w:rsid w:val="6262E2F5"/>
    <w:rsid w:val="62637A3C"/>
    <w:rsid w:val="62B92D97"/>
    <w:rsid w:val="62BB9E4D"/>
    <w:rsid w:val="62BC11DC"/>
    <w:rsid w:val="62FFA734"/>
    <w:rsid w:val="635310DD"/>
    <w:rsid w:val="637B9A08"/>
    <w:rsid w:val="6398D40E"/>
    <w:rsid w:val="63E331D7"/>
    <w:rsid w:val="63E79854"/>
    <w:rsid w:val="63FF4A9D"/>
    <w:rsid w:val="640F2478"/>
    <w:rsid w:val="64207C9B"/>
    <w:rsid w:val="643A3769"/>
    <w:rsid w:val="645F4581"/>
    <w:rsid w:val="64B473B2"/>
    <w:rsid w:val="64C7DD0D"/>
    <w:rsid w:val="64CBAC1C"/>
    <w:rsid w:val="64DF0D92"/>
    <w:rsid w:val="64E18342"/>
    <w:rsid w:val="64E70C6D"/>
    <w:rsid w:val="64F89AAC"/>
    <w:rsid w:val="64FFCCF0"/>
    <w:rsid w:val="65035402"/>
    <w:rsid w:val="65299469"/>
    <w:rsid w:val="6530E43F"/>
    <w:rsid w:val="655621DF"/>
    <w:rsid w:val="65688D53"/>
    <w:rsid w:val="656BB97D"/>
    <w:rsid w:val="6575EEB0"/>
    <w:rsid w:val="658F19DB"/>
    <w:rsid w:val="658FAAD1"/>
    <w:rsid w:val="65A081CD"/>
    <w:rsid w:val="65A0E192"/>
    <w:rsid w:val="65E21C66"/>
    <w:rsid w:val="65E6A7B4"/>
    <w:rsid w:val="662AA578"/>
    <w:rsid w:val="6646E948"/>
    <w:rsid w:val="665267F1"/>
    <w:rsid w:val="665C5357"/>
    <w:rsid w:val="66656DB9"/>
    <w:rsid w:val="666D46A7"/>
    <w:rsid w:val="66925845"/>
    <w:rsid w:val="6693A611"/>
    <w:rsid w:val="66D45A4A"/>
    <w:rsid w:val="66E08838"/>
    <w:rsid w:val="6736EB5F"/>
    <w:rsid w:val="674ED734"/>
    <w:rsid w:val="67663862"/>
    <w:rsid w:val="676D5F35"/>
    <w:rsid w:val="6777F0D7"/>
    <w:rsid w:val="677DECC7"/>
    <w:rsid w:val="67B22517"/>
    <w:rsid w:val="67C2776C"/>
    <w:rsid w:val="680422FB"/>
    <w:rsid w:val="680FB783"/>
    <w:rsid w:val="681A5542"/>
    <w:rsid w:val="685C0C23"/>
    <w:rsid w:val="68C85DB8"/>
    <w:rsid w:val="68E10F35"/>
    <w:rsid w:val="68E5DCA2"/>
    <w:rsid w:val="68EF8522"/>
    <w:rsid w:val="68FC7EF9"/>
    <w:rsid w:val="68FD4401"/>
    <w:rsid w:val="690E2FEF"/>
    <w:rsid w:val="696BC1A0"/>
    <w:rsid w:val="697B2593"/>
    <w:rsid w:val="69973301"/>
    <w:rsid w:val="69CE6982"/>
    <w:rsid w:val="69F24573"/>
    <w:rsid w:val="6A183528"/>
    <w:rsid w:val="6A2731A0"/>
    <w:rsid w:val="6A7C47CC"/>
    <w:rsid w:val="6A8A4203"/>
    <w:rsid w:val="6A953D51"/>
    <w:rsid w:val="6AADFB64"/>
    <w:rsid w:val="6ABDFC88"/>
    <w:rsid w:val="6AF61C9E"/>
    <w:rsid w:val="6B1B80F0"/>
    <w:rsid w:val="6B352FBA"/>
    <w:rsid w:val="6B786183"/>
    <w:rsid w:val="6B97EFA5"/>
    <w:rsid w:val="6BAF7733"/>
    <w:rsid w:val="6BC79588"/>
    <w:rsid w:val="6C57F717"/>
    <w:rsid w:val="6C6B59C7"/>
    <w:rsid w:val="6C789290"/>
    <w:rsid w:val="6C7C77C8"/>
    <w:rsid w:val="6CAB8179"/>
    <w:rsid w:val="6CAF3E1E"/>
    <w:rsid w:val="6CC84329"/>
    <w:rsid w:val="6CD66497"/>
    <w:rsid w:val="6CD720D8"/>
    <w:rsid w:val="6D3F7490"/>
    <w:rsid w:val="6D504C74"/>
    <w:rsid w:val="6D6A8DAD"/>
    <w:rsid w:val="6D6D872D"/>
    <w:rsid w:val="6D9D1A44"/>
    <w:rsid w:val="6DA077C1"/>
    <w:rsid w:val="6DD632E9"/>
    <w:rsid w:val="6DEB6557"/>
    <w:rsid w:val="6E00F273"/>
    <w:rsid w:val="6E2044CD"/>
    <w:rsid w:val="6E27177A"/>
    <w:rsid w:val="6E273AF3"/>
    <w:rsid w:val="6E40495D"/>
    <w:rsid w:val="6E617459"/>
    <w:rsid w:val="6E66D8E2"/>
    <w:rsid w:val="6E69AC4E"/>
    <w:rsid w:val="6E85ABDA"/>
    <w:rsid w:val="6EEC4D3B"/>
    <w:rsid w:val="6F09578E"/>
    <w:rsid w:val="6F1384A2"/>
    <w:rsid w:val="6F653290"/>
    <w:rsid w:val="6F7EBF1C"/>
    <w:rsid w:val="6FC19C17"/>
    <w:rsid w:val="6FD43EE2"/>
    <w:rsid w:val="700E0559"/>
    <w:rsid w:val="7019058A"/>
    <w:rsid w:val="7044D2FC"/>
    <w:rsid w:val="7061BB4C"/>
    <w:rsid w:val="7069D5F8"/>
    <w:rsid w:val="7084273C"/>
    <w:rsid w:val="70881D9C"/>
    <w:rsid w:val="70918217"/>
    <w:rsid w:val="70A136EB"/>
    <w:rsid w:val="70D03DD7"/>
    <w:rsid w:val="70D6C60A"/>
    <w:rsid w:val="70DFFF16"/>
    <w:rsid w:val="71047ED5"/>
    <w:rsid w:val="711AED39"/>
    <w:rsid w:val="71AA91FB"/>
    <w:rsid w:val="71F44AF3"/>
    <w:rsid w:val="7297DFE7"/>
    <w:rsid w:val="72B5282F"/>
    <w:rsid w:val="72B67401"/>
    <w:rsid w:val="72B7701D"/>
    <w:rsid w:val="72B92483"/>
    <w:rsid w:val="72DAFFDA"/>
    <w:rsid w:val="732229B6"/>
    <w:rsid w:val="733A7205"/>
    <w:rsid w:val="7345A61B"/>
    <w:rsid w:val="7354389C"/>
    <w:rsid w:val="735DF611"/>
    <w:rsid w:val="73632961"/>
    <w:rsid w:val="7388BBD9"/>
    <w:rsid w:val="7394F981"/>
    <w:rsid w:val="73B5CEA4"/>
    <w:rsid w:val="73DCC8B1"/>
    <w:rsid w:val="73F8ED06"/>
    <w:rsid w:val="74020C9E"/>
    <w:rsid w:val="7404A55D"/>
    <w:rsid w:val="74295BB9"/>
    <w:rsid w:val="74332BDE"/>
    <w:rsid w:val="743C1F97"/>
    <w:rsid w:val="7440652E"/>
    <w:rsid w:val="745E6165"/>
    <w:rsid w:val="746A7C18"/>
    <w:rsid w:val="747598C3"/>
    <w:rsid w:val="7493871F"/>
    <w:rsid w:val="749F612B"/>
    <w:rsid w:val="74CAA167"/>
    <w:rsid w:val="74E1767C"/>
    <w:rsid w:val="7574A80E"/>
    <w:rsid w:val="757AB81F"/>
    <w:rsid w:val="75847714"/>
    <w:rsid w:val="759402CE"/>
    <w:rsid w:val="75FE0D87"/>
    <w:rsid w:val="760776A5"/>
    <w:rsid w:val="760E9811"/>
    <w:rsid w:val="762F5780"/>
    <w:rsid w:val="7635C69C"/>
    <w:rsid w:val="763A7E31"/>
    <w:rsid w:val="763F0A0F"/>
    <w:rsid w:val="76701DA6"/>
    <w:rsid w:val="767FA14D"/>
    <w:rsid w:val="76BAC81C"/>
    <w:rsid w:val="76DA4063"/>
    <w:rsid w:val="76F10FFD"/>
    <w:rsid w:val="776A939C"/>
    <w:rsid w:val="777F321E"/>
    <w:rsid w:val="77B96595"/>
    <w:rsid w:val="77C1F482"/>
    <w:rsid w:val="77DE5D7E"/>
    <w:rsid w:val="7839CBF5"/>
    <w:rsid w:val="78400D61"/>
    <w:rsid w:val="789EEAF5"/>
    <w:rsid w:val="78AB4804"/>
    <w:rsid w:val="78AC3C4E"/>
    <w:rsid w:val="78DE67B2"/>
    <w:rsid w:val="792CE8B5"/>
    <w:rsid w:val="798DD29A"/>
    <w:rsid w:val="79BA981E"/>
    <w:rsid w:val="79E92698"/>
    <w:rsid w:val="7A18B801"/>
    <w:rsid w:val="7A1EFF7E"/>
    <w:rsid w:val="7A57C4A4"/>
    <w:rsid w:val="7A67460C"/>
    <w:rsid w:val="7A6B1892"/>
    <w:rsid w:val="7A892BDD"/>
    <w:rsid w:val="7A906528"/>
    <w:rsid w:val="7AAA8A73"/>
    <w:rsid w:val="7AB0F644"/>
    <w:rsid w:val="7AB7F0FE"/>
    <w:rsid w:val="7ACC8615"/>
    <w:rsid w:val="7B307537"/>
    <w:rsid w:val="7B656995"/>
    <w:rsid w:val="7B6EAB40"/>
    <w:rsid w:val="7B74E54D"/>
    <w:rsid w:val="7BCEB239"/>
    <w:rsid w:val="7BF79C15"/>
    <w:rsid w:val="7C034452"/>
    <w:rsid w:val="7C1DC85D"/>
    <w:rsid w:val="7C418326"/>
    <w:rsid w:val="7C4CC6A5"/>
    <w:rsid w:val="7D059B1B"/>
    <w:rsid w:val="7D4C1B92"/>
    <w:rsid w:val="7D6A829A"/>
    <w:rsid w:val="7D6CB3AE"/>
    <w:rsid w:val="7DC988E3"/>
    <w:rsid w:val="7DD629D2"/>
    <w:rsid w:val="7DE808B7"/>
    <w:rsid w:val="7E03AD76"/>
    <w:rsid w:val="7E96EB43"/>
    <w:rsid w:val="7E9B559E"/>
    <w:rsid w:val="7E9F9751"/>
    <w:rsid w:val="7EAC860F"/>
    <w:rsid w:val="7EEAAC87"/>
    <w:rsid w:val="7F0CB1A7"/>
    <w:rsid w:val="7F50BAC7"/>
    <w:rsid w:val="7FA53719"/>
    <w:rsid w:val="7FACB608"/>
    <w:rsid w:val="7FC2B32A"/>
    <w:rsid w:val="7FDC237B"/>
    <w:rsid w:val="7FF9C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810C"/>
  <w15:chartTrackingRefBased/>
  <w15:docId w15:val="{BD51DC4E-E97C-42B4-905A-1E6E4343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2CFFB0D3"/>
    <w:pPr>
      <w:keepNext/>
      <w:keepLines/>
      <w:spacing w:before="240" w:after="0"/>
      <w:outlineLvl w:val="0"/>
    </w:pPr>
    <w:rPr>
      <w:rFonts w:asciiTheme="majorHAnsi" w:hAnsiTheme="majorHAnsi" w:eastAsiaTheme="majorEastAsia" w:cstheme="majorBidi"/>
      <w:color w:val="2F5496" w:themeColor="accent1" w:themeShade="BF"/>
      <w:sz w:val="36"/>
      <w:szCs w:val="36"/>
    </w:rPr>
  </w:style>
  <w:style w:type="paragraph" w:styleId="Heading2">
    <w:name w:val="heading 2"/>
    <w:basedOn w:val="Normal"/>
    <w:next w:val="Normal"/>
    <w:link w:val="Heading2Char"/>
    <w:uiPriority w:val="9"/>
    <w:unhideWhenUsed/>
    <w:qFormat/>
    <w:rsid w:val="2CFFB0D3"/>
    <w:pPr>
      <w:keepNext/>
      <w:keepLines/>
      <w:spacing w:before="40" w:after="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basedOn w:val="Normal"/>
    <w:link w:val="DefaultChar"/>
    <w:uiPriority w:val="1"/>
    <w:rsid w:val="1AEB8E49"/>
    <w:pPr>
      <w:widowControl w:val="0"/>
      <w:spacing w:after="0"/>
    </w:pPr>
    <w:rPr>
      <w:rFonts w:ascii="Times New Roman" w:hAnsi="Times New Roman" w:eastAsia="Times New Roman" w:cs="Times New Roman"/>
      <w:color w:val="000000" w:themeColor="text1"/>
      <w:sz w:val="24"/>
      <w:szCs w:val="24"/>
    </w:rPr>
  </w:style>
  <w:style w:type="character" w:styleId="DefaultChar" w:customStyle="1">
    <w:name w:val="Default Char"/>
    <w:basedOn w:val="DefaultParagraphFont"/>
    <w:link w:val="Default"/>
    <w:uiPriority w:val="1"/>
    <w:rsid w:val="1AEB8E49"/>
    <w:rPr>
      <w:rFonts w:ascii="Times New Roman" w:hAnsi="Times New Roman" w:eastAsia="Times New Roman" w:cs="Times New Roman"/>
      <w:color w:val="000000" w:themeColor="text1"/>
      <w:sz w:val="24"/>
      <w:szCs w:val="24"/>
    </w:rPr>
  </w:style>
  <w:style w:type="character" w:styleId="Heading1Char" w:customStyle="1">
    <w:name w:val="Heading 1 Char"/>
    <w:basedOn w:val="DefaultParagraphFont"/>
    <w:link w:val="Heading1"/>
    <w:uiPriority w:val="9"/>
    <w:rsid w:val="2CFFB0D3"/>
    <w:rPr>
      <w:rFonts w:asciiTheme="majorHAnsi" w:hAnsiTheme="majorHAnsi" w:eastAsiaTheme="majorEastAsia" w:cstheme="majorBidi"/>
      <w:noProof w:val="0"/>
      <w:color w:val="2F5496" w:themeColor="accent1" w:themeShade="BF"/>
      <w:sz w:val="36"/>
      <w:szCs w:val="36"/>
      <w:lang w:val="en-US"/>
    </w:rPr>
  </w:style>
  <w:style w:type="character" w:styleId="Heading2Char" w:customStyle="1">
    <w:name w:val="Heading 2 Char"/>
    <w:basedOn w:val="DefaultParagraphFont"/>
    <w:link w:val="Heading2"/>
    <w:uiPriority w:val="9"/>
    <w:rsid w:val="2CFFB0D3"/>
    <w:rPr>
      <w:rFonts w:asciiTheme="majorHAnsi" w:hAnsiTheme="majorHAnsi" w:eastAsiaTheme="majorEastAsia" w:cstheme="majorBidi"/>
      <w:noProof w:val="0"/>
      <w:color w:val="2F5496" w:themeColor="accent1" w:themeShade="BF"/>
      <w:sz w:val="32"/>
      <w:szCs w:val="32"/>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F83539"/>
    <w:pPr>
      <w:outlineLvl w:val="9"/>
    </w:pPr>
    <w:rPr>
      <w:sz w:val="32"/>
      <w:szCs w:val="32"/>
    </w:rPr>
  </w:style>
  <w:style w:type="character" w:styleId="FollowedHyperlink">
    <w:name w:val="FollowedHyperlink"/>
    <w:basedOn w:val="DefaultParagraphFont"/>
    <w:uiPriority w:val="99"/>
    <w:semiHidden/>
    <w:unhideWhenUsed/>
    <w:rsid w:val="00B37B7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27F93"/>
    <w:rPr>
      <w:b/>
      <w:bCs/>
    </w:rPr>
  </w:style>
  <w:style w:type="character" w:styleId="CommentSubjectChar" w:customStyle="1">
    <w:name w:val="Comment Subject Char"/>
    <w:basedOn w:val="CommentTextChar"/>
    <w:link w:val="CommentSubject"/>
    <w:uiPriority w:val="99"/>
    <w:semiHidden/>
    <w:rsid w:val="00727F93"/>
    <w:rPr>
      <w:b/>
      <w:bCs/>
      <w:sz w:val="20"/>
      <w:szCs w:val="20"/>
    </w:rPr>
  </w:style>
  <w:style w:type="character" w:styleId="UnresolvedMention">
    <w:name w:val="Unresolved Mention"/>
    <w:basedOn w:val="DefaultParagraphFont"/>
    <w:uiPriority w:val="99"/>
    <w:semiHidden/>
    <w:unhideWhenUsed/>
    <w:rsid w:val="0065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orms.office.com/g/ZuR57a8kfd" TargetMode="External" Id="rId13" /><Relationship Type="http://schemas.openxmlformats.org/officeDocument/2006/relationships/hyperlink" Target="https://coag.gov/funding-opportunities/"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coag.gov/funding-opportunities/" TargetMode="External" Id="rId21" /><Relationship Type="http://schemas.openxmlformats.org/officeDocument/2006/relationships/webSettings" Target="webSettings.xml" Id="rId7" /><Relationship Type="http://schemas.openxmlformats.org/officeDocument/2006/relationships/hyperlink" Target="https://oit.colorado.gov/a-guide-to-accessible-web-services/for-procurement/vendor-accessibility-guidelines-checklist" TargetMode="External" Id="rId12" /><Relationship Type="http://schemas.openxmlformats.org/officeDocument/2006/relationships/hyperlink" Target="mailto:procurement@coag.gov"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procurement@coag.gov" TargetMode="External" Id="rId16" /><Relationship Type="http://schemas.openxmlformats.org/officeDocument/2006/relationships/hyperlink" Target="https://coag.gov/funding-opportunitie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3.org/TR/WCAG21/"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mailto:procurement@coag.gov" TargetMode="External" Id="rId15" /><Relationship Type="http://schemas.openxmlformats.org/officeDocument/2006/relationships/hyperlink" Target="https://forms.office.com/g/ZuR57a8kfd" TargetMode="External" Id="rId23" /><Relationship Type="http://schemas.openxmlformats.org/officeDocument/2006/relationships/fontTable" Target="fontTable.xml" Id="rId28" /><Relationship Type="http://schemas.openxmlformats.org/officeDocument/2006/relationships/hyperlink" Target="https://events.gcc.teams.microsoft.com/event/1f25333a-5c8c-46ac-b7f2-b58937ec7174@811650be-eaf1-453e-a4b4-3e7953f7056b"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g/ZuR57a8kfd" TargetMode="External" Id="rId14" /><Relationship Type="http://schemas.openxmlformats.org/officeDocument/2006/relationships/hyperlink" Target="https://events.gcc.teams.microsoft.com/event/1f25333a-5c8c-46ac-b7f2-b58937ec7174@811650be-eaf1-453e-a4b4-3e7953f7056b" TargetMode="External" Id="rId22" /><Relationship Type="http://schemas.openxmlformats.org/officeDocument/2006/relationships/footer" Target="footer2.xml" Id="rId27" /><Relationship Type="http://schemas.microsoft.com/office/2020/10/relationships/intelligence" Target="intelligence2.xml" Id="rId30" /><Relationship Type="http://schemas.openxmlformats.org/officeDocument/2006/relationships/image" Target="/media/image2.jpg" Id="Ra30d9538a2d74c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1e0769-08bf-4290-b150-99452edf8641">
      <UserInfo>
        <DisplayName>Mitch Tate</DisplayName>
        <AccountId>20</AccountId>
        <AccountType/>
      </UserInfo>
      <UserInfo>
        <DisplayName>Alison Williams Helm</DisplayName>
        <AccountId>13</AccountId>
        <AccountType/>
      </UserInfo>
      <UserInfo>
        <DisplayName>Sally Hutcheson-Tipton</DisplayName>
        <AccountId>38</AccountId>
        <AccountType/>
      </UserInfo>
    </SharedWithUsers>
    <TaxCatchAll xmlns="0c1e0769-08bf-4290-b150-99452edf8641" xsi:nil="true"/>
    <lcf76f155ced4ddcb4097134ff3c332f xmlns="ba2460ef-b069-4b81-a555-6956a856b025">
      <Terms xmlns="http://schemas.microsoft.com/office/infopath/2007/PartnerControls"/>
    </lcf76f155ced4ddcb4097134ff3c332f>
    <DateSaved xmlns="ba2460ef-b069-4b81-a555-6956a856b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2DB8A-A6CB-4B82-A51C-C35024A653AA}">
  <ds:schemaRefs>
    <ds:schemaRef ds:uri="http://schemas.microsoft.com/sharepoint/v3/contenttype/forms"/>
  </ds:schemaRefs>
</ds:datastoreItem>
</file>

<file path=customXml/itemProps2.xml><?xml version="1.0" encoding="utf-8"?>
<ds:datastoreItem xmlns:ds="http://schemas.openxmlformats.org/officeDocument/2006/customXml" ds:itemID="{7C32471C-2A79-4CE2-95FC-4E2478B3E7DC}">
  <ds:schemaRefs>
    <ds:schemaRef ds:uri="http://schemas.microsoft.com/office/2006/metadata/properties"/>
    <ds:schemaRef ds:uri="http://schemas.microsoft.com/office/infopath/2007/PartnerControls"/>
    <ds:schemaRef ds:uri="0c1e0769-08bf-4290-b150-99452edf8641"/>
    <ds:schemaRef ds:uri="ba2460ef-b069-4b81-a555-6956a856b025"/>
  </ds:schemaRefs>
</ds:datastoreItem>
</file>

<file path=customXml/itemProps3.xml><?xml version="1.0" encoding="utf-8"?>
<ds:datastoreItem xmlns:ds="http://schemas.openxmlformats.org/officeDocument/2006/customXml" ds:itemID="{D391ED9F-C3A2-4386-A8F1-10D85C099A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Riley McIntyre</dc:creator>
  <keywords/>
  <dc:description/>
  <lastModifiedBy>Sara Diedrich (She/Her)</lastModifiedBy>
  <revision>50</revision>
  <dcterms:created xsi:type="dcterms:W3CDTF">2023-12-26T16:45:00.0000000Z</dcterms:created>
  <dcterms:modified xsi:type="dcterms:W3CDTF">2025-07-10T15:27:50.1371534Z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MediaServiceImageTags">
    <vt:lpwstr/>
  </property>
</Properties>
</file>