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XSpec="center" w:tblpY="-332"/>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93"/>
        <w:gridCol w:w="7807"/>
      </w:tblGrid>
      <w:tr w:rsidR="00872302" w:rsidTr="00872302" w14:paraId="47E8A2DD" w14:textId="77777777">
        <w:trPr>
          <w:trHeight w:val="1800"/>
        </w:trPr>
        <w:tc>
          <w:tcPr>
            <w:tcW w:w="2993" w:type="dxa"/>
            <w:vAlign w:val="center"/>
          </w:tcPr>
          <w:p w:rsidR="00872302" w:rsidP="0001517C" w:rsidRDefault="00872302" w14:paraId="613CCFB8" w14:textId="639D6564">
            <w:pPr>
              <w:rPr>
                <w:noProof/>
              </w:rPr>
            </w:pPr>
          </w:p>
        </w:tc>
        <w:tc>
          <w:tcPr>
            <w:tcW w:w="7807" w:type="dxa"/>
            <w:vAlign w:val="center"/>
          </w:tcPr>
          <w:p w:rsidRPr="00872302" w:rsidR="00872302" w:rsidP="000A4ECC" w:rsidRDefault="000A4ECC" w14:paraId="2D463EE5" w14:textId="4EC9616D">
            <w:r>
              <w:rPr>
                <w:noProof/>
                <w:color w:val="2B579A"/>
                <w:shd w:val="clear" w:color="auto" w:fill="E6E6E6"/>
              </w:rPr>
              <w:drawing>
                <wp:anchor distT="0" distB="0" distL="114300" distR="114300" simplePos="0" relativeHeight="251658240" behindDoc="0" locked="0" layoutInCell="1" allowOverlap="1" wp14:anchorId="1EAB7CD9" wp14:editId="19297E33">
                  <wp:simplePos x="0" y="0"/>
                  <wp:positionH relativeFrom="column">
                    <wp:posOffset>-3225165</wp:posOffset>
                  </wp:positionH>
                  <wp:positionV relativeFrom="paragraph">
                    <wp:posOffset>-5080</wp:posOffset>
                  </wp:positionV>
                  <wp:extent cx="3400425" cy="2956560"/>
                  <wp:effectExtent l="0" t="0" r="0" b="0"/>
                  <wp:wrapSquare wrapText="bothSides"/>
                  <wp:docPr id="1" name="Picture 1" descr="Official seal of the Attorney General of the State of Colorad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ial seal of the Attorney General of the State of Colorado">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rcRect l="5571" r="5571"/>
                          <a:stretch>
                            <a:fillRect/>
                          </a:stretch>
                        </pic:blipFill>
                        <pic:spPr bwMode="auto">
                          <a:xfrm>
                            <a:off x="0" y="0"/>
                            <a:ext cx="3400425" cy="2956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CA3B98" w:rsidP="00774362" w:rsidRDefault="00CA3B98" w14:paraId="34ED8B23" w14:textId="46291DE8">
      <w:pPr>
        <w:jc w:val="center"/>
      </w:pPr>
    </w:p>
    <w:p w:rsidR="007A0495" w:rsidP="0001517C" w:rsidRDefault="007A0495" w14:paraId="6A3060E1" w14:textId="77777777"/>
    <w:p w:rsidRPr="00EA1B8A" w:rsidR="00281161" w:rsidP="00281161" w:rsidRDefault="00281161" w14:paraId="7D20341C" w14:textId="77777777">
      <w:pPr>
        <w:pStyle w:val="Default"/>
        <w:jc w:val="center"/>
        <w:rPr>
          <w:rFonts w:ascii="Trebuchet MS" w:hAnsi="Trebuchet MS"/>
          <w:sz w:val="40"/>
          <w:szCs w:val="40"/>
        </w:rPr>
      </w:pPr>
      <w:r w:rsidRPr="00EA1B8A">
        <w:rPr>
          <w:rFonts w:ascii="Trebuchet MS" w:hAnsi="Trebuchet MS"/>
          <w:b/>
          <w:bCs/>
          <w:sz w:val="40"/>
          <w:szCs w:val="40"/>
        </w:rPr>
        <w:t>STATE OF COLORADO, DEPARTMENT OF LAW</w:t>
      </w:r>
    </w:p>
    <w:p w:rsidRPr="00EA1B8A" w:rsidR="00281161" w:rsidP="00281161" w:rsidRDefault="00281161" w14:paraId="577C0DE8" w14:textId="77777777">
      <w:pPr>
        <w:pStyle w:val="Default"/>
        <w:jc w:val="center"/>
        <w:rPr>
          <w:rFonts w:ascii="Trebuchet MS" w:hAnsi="Trebuchet MS"/>
          <w:b/>
          <w:bCs/>
          <w:sz w:val="40"/>
          <w:szCs w:val="40"/>
        </w:rPr>
      </w:pPr>
      <w:r w:rsidRPr="00EA1B8A">
        <w:rPr>
          <w:rFonts w:ascii="Trebuchet MS" w:hAnsi="Trebuchet MS"/>
          <w:b/>
          <w:bCs/>
          <w:sz w:val="40"/>
          <w:szCs w:val="40"/>
        </w:rPr>
        <w:t>OFFICE OF FINANCIAL EMPOWERMENT</w:t>
      </w:r>
    </w:p>
    <w:p w:rsidRPr="00EA1B8A" w:rsidR="00281161" w:rsidP="00281161" w:rsidRDefault="00281161" w14:paraId="4D2E614F" w14:textId="77777777">
      <w:pPr>
        <w:pStyle w:val="Default"/>
        <w:jc w:val="center"/>
        <w:rPr>
          <w:rFonts w:ascii="Trebuchet MS" w:hAnsi="Trebuchet MS"/>
          <w:b/>
          <w:bCs/>
          <w:sz w:val="40"/>
          <w:szCs w:val="40"/>
        </w:rPr>
      </w:pPr>
    </w:p>
    <w:p w:rsidRPr="00EA1B8A" w:rsidR="00281161" w:rsidP="00281161" w:rsidRDefault="00281161" w14:paraId="07580059" w14:textId="77777777">
      <w:pPr>
        <w:pStyle w:val="Default"/>
        <w:jc w:val="center"/>
        <w:rPr>
          <w:rFonts w:ascii="Trebuchet MS" w:hAnsi="Trebuchet MS"/>
          <w:sz w:val="40"/>
          <w:szCs w:val="40"/>
        </w:rPr>
      </w:pPr>
    </w:p>
    <w:p w:rsidRPr="00EA1B8A" w:rsidR="00281161" w:rsidP="00281161" w:rsidRDefault="00281161" w14:paraId="56121858" w14:textId="77777777">
      <w:pPr>
        <w:pStyle w:val="Default"/>
        <w:jc w:val="center"/>
        <w:rPr>
          <w:rFonts w:ascii="Trebuchet MS" w:hAnsi="Trebuchet MS"/>
          <w:sz w:val="22"/>
          <w:szCs w:val="22"/>
        </w:rPr>
      </w:pPr>
      <w:r w:rsidRPr="00EA1B8A">
        <w:rPr>
          <w:rFonts w:ascii="Trebuchet MS" w:hAnsi="Trebuchet MS"/>
          <w:b/>
          <w:bCs/>
          <w:sz w:val="28"/>
          <w:szCs w:val="28"/>
        </w:rPr>
        <w:t>R</w:t>
      </w:r>
      <w:r w:rsidRPr="00EA1B8A">
        <w:rPr>
          <w:rFonts w:ascii="Trebuchet MS" w:hAnsi="Trebuchet MS"/>
          <w:b/>
          <w:bCs/>
          <w:sz w:val="22"/>
          <w:szCs w:val="22"/>
        </w:rPr>
        <w:t xml:space="preserve">ALPH </w:t>
      </w:r>
      <w:r w:rsidRPr="00EA1B8A">
        <w:rPr>
          <w:rFonts w:ascii="Trebuchet MS" w:hAnsi="Trebuchet MS"/>
          <w:b/>
          <w:bCs/>
          <w:sz w:val="28"/>
          <w:szCs w:val="28"/>
        </w:rPr>
        <w:t>L. C</w:t>
      </w:r>
      <w:r w:rsidRPr="00EA1B8A">
        <w:rPr>
          <w:rFonts w:ascii="Trebuchet MS" w:hAnsi="Trebuchet MS"/>
          <w:b/>
          <w:bCs/>
          <w:sz w:val="22"/>
          <w:szCs w:val="22"/>
        </w:rPr>
        <w:t>ARR</w:t>
      </w:r>
      <w:r w:rsidRPr="00EA1B8A">
        <w:rPr>
          <w:rFonts w:ascii="Trebuchet MS" w:hAnsi="Trebuchet MS"/>
          <w:b/>
          <w:bCs/>
          <w:sz w:val="28"/>
          <w:szCs w:val="28"/>
        </w:rPr>
        <w:t>, C</w:t>
      </w:r>
      <w:r w:rsidRPr="00EA1B8A">
        <w:rPr>
          <w:rFonts w:ascii="Trebuchet MS" w:hAnsi="Trebuchet MS"/>
          <w:b/>
          <w:bCs/>
          <w:sz w:val="22"/>
          <w:szCs w:val="22"/>
        </w:rPr>
        <w:t xml:space="preserve">OLORADO </w:t>
      </w:r>
      <w:r w:rsidRPr="00EA1B8A">
        <w:rPr>
          <w:rFonts w:ascii="Trebuchet MS" w:hAnsi="Trebuchet MS"/>
          <w:b/>
          <w:bCs/>
          <w:sz w:val="28"/>
          <w:szCs w:val="28"/>
        </w:rPr>
        <w:t>J</w:t>
      </w:r>
      <w:r w:rsidRPr="00EA1B8A">
        <w:rPr>
          <w:rFonts w:ascii="Trebuchet MS" w:hAnsi="Trebuchet MS"/>
          <w:b/>
          <w:bCs/>
          <w:sz w:val="22"/>
          <w:szCs w:val="22"/>
        </w:rPr>
        <w:t xml:space="preserve">UDICIAL </w:t>
      </w:r>
      <w:r w:rsidRPr="00EA1B8A">
        <w:rPr>
          <w:rFonts w:ascii="Trebuchet MS" w:hAnsi="Trebuchet MS"/>
          <w:b/>
          <w:bCs/>
          <w:sz w:val="28"/>
          <w:szCs w:val="28"/>
        </w:rPr>
        <w:t>C</w:t>
      </w:r>
      <w:r w:rsidRPr="00EA1B8A">
        <w:rPr>
          <w:rFonts w:ascii="Trebuchet MS" w:hAnsi="Trebuchet MS"/>
          <w:b/>
          <w:bCs/>
          <w:sz w:val="22"/>
          <w:szCs w:val="22"/>
        </w:rPr>
        <w:t>ENTER</w:t>
      </w:r>
    </w:p>
    <w:p w:rsidRPr="00EA1B8A" w:rsidR="00281161" w:rsidP="00281161" w:rsidRDefault="00281161" w14:paraId="0F3CC2C9" w14:textId="77777777">
      <w:pPr>
        <w:pStyle w:val="Default"/>
        <w:jc w:val="center"/>
        <w:rPr>
          <w:rFonts w:ascii="Trebuchet MS" w:hAnsi="Trebuchet MS"/>
          <w:sz w:val="28"/>
          <w:szCs w:val="28"/>
        </w:rPr>
      </w:pPr>
      <w:r w:rsidRPr="00EA1B8A">
        <w:rPr>
          <w:rFonts w:ascii="Trebuchet MS" w:hAnsi="Trebuchet MS"/>
          <w:sz w:val="28"/>
          <w:szCs w:val="28"/>
        </w:rPr>
        <w:t>1300 Broadway, 10th Floor</w:t>
      </w:r>
    </w:p>
    <w:p w:rsidRPr="00EA1B8A" w:rsidR="00281161" w:rsidP="00281161" w:rsidRDefault="00281161" w14:paraId="29095231" w14:textId="77777777">
      <w:pPr>
        <w:pStyle w:val="Default"/>
        <w:jc w:val="center"/>
        <w:rPr>
          <w:rFonts w:ascii="Trebuchet MS" w:hAnsi="Trebuchet MS"/>
          <w:sz w:val="28"/>
          <w:szCs w:val="28"/>
        </w:rPr>
      </w:pPr>
      <w:r w:rsidRPr="00EA1B8A">
        <w:rPr>
          <w:rFonts w:ascii="Trebuchet MS" w:hAnsi="Trebuchet MS"/>
          <w:sz w:val="28"/>
          <w:szCs w:val="28"/>
        </w:rPr>
        <w:t>Denver, Colorado 80203</w:t>
      </w:r>
    </w:p>
    <w:p w:rsidRPr="00EA1B8A" w:rsidR="00281161" w:rsidP="00281161" w:rsidRDefault="00281161" w14:paraId="65A2EBFA" w14:textId="77777777">
      <w:pPr>
        <w:pStyle w:val="Default"/>
        <w:jc w:val="center"/>
        <w:rPr>
          <w:rFonts w:ascii="Trebuchet MS" w:hAnsi="Trebuchet MS"/>
          <w:sz w:val="28"/>
          <w:szCs w:val="28"/>
        </w:rPr>
      </w:pPr>
      <w:r w:rsidRPr="00EA1B8A">
        <w:rPr>
          <w:rFonts w:ascii="Trebuchet MS" w:hAnsi="Trebuchet MS"/>
          <w:sz w:val="28"/>
          <w:szCs w:val="28"/>
        </w:rPr>
        <w:t>Phone (720) 508-6000</w:t>
      </w:r>
    </w:p>
    <w:p w:rsidRPr="00EA1B8A" w:rsidR="00281161" w:rsidP="00281161" w:rsidRDefault="00281161" w14:paraId="3643CF48" w14:textId="77777777">
      <w:pPr>
        <w:pStyle w:val="Default"/>
        <w:jc w:val="center"/>
        <w:rPr>
          <w:rFonts w:ascii="Trebuchet MS" w:hAnsi="Trebuchet MS"/>
          <w:sz w:val="28"/>
          <w:szCs w:val="28"/>
        </w:rPr>
      </w:pPr>
    </w:p>
    <w:p w:rsidRPr="00EA1B8A" w:rsidR="00281161" w:rsidP="00281161" w:rsidRDefault="00281161" w14:paraId="6273C17D" w14:textId="77777777">
      <w:pPr>
        <w:pStyle w:val="Default"/>
        <w:jc w:val="center"/>
        <w:rPr>
          <w:rFonts w:ascii="Trebuchet MS" w:hAnsi="Trebuchet MS"/>
          <w:sz w:val="28"/>
          <w:szCs w:val="28"/>
        </w:rPr>
      </w:pPr>
    </w:p>
    <w:p w:rsidRPr="00EA1B8A" w:rsidR="00281161" w:rsidP="00281161" w:rsidRDefault="00281161" w14:paraId="0DD2CB6E" w14:textId="77777777">
      <w:pPr>
        <w:pStyle w:val="Default"/>
        <w:jc w:val="center"/>
        <w:rPr>
          <w:rFonts w:ascii="Trebuchet MS" w:hAnsi="Trebuchet MS"/>
          <w:b/>
          <w:bCs/>
          <w:sz w:val="40"/>
          <w:szCs w:val="40"/>
        </w:rPr>
      </w:pPr>
      <w:r w:rsidRPr="00EA1B8A">
        <w:rPr>
          <w:rFonts w:ascii="Trebuchet MS" w:hAnsi="Trebuchet MS"/>
          <w:b/>
          <w:bCs/>
          <w:sz w:val="40"/>
          <w:szCs w:val="40"/>
        </w:rPr>
        <w:t>REQUEST FOR APPLICATIONS</w:t>
      </w:r>
    </w:p>
    <w:p w:rsidRPr="00EA1B8A" w:rsidR="00281161" w:rsidP="00281161" w:rsidRDefault="00281161" w14:paraId="6AD2E777" w14:textId="77777777">
      <w:pPr>
        <w:pStyle w:val="Default"/>
        <w:jc w:val="center"/>
        <w:rPr>
          <w:rFonts w:ascii="Trebuchet MS" w:hAnsi="Trebuchet MS"/>
          <w:b/>
          <w:bCs/>
          <w:sz w:val="40"/>
          <w:szCs w:val="40"/>
        </w:rPr>
      </w:pPr>
    </w:p>
    <w:p w:rsidRPr="00EA1B8A" w:rsidR="00281161" w:rsidP="00281161" w:rsidRDefault="00281161" w14:paraId="3806BC63" w14:textId="77777777">
      <w:pPr>
        <w:pStyle w:val="Default"/>
        <w:jc w:val="center"/>
        <w:rPr>
          <w:rFonts w:ascii="Trebuchet MS" w:hAnsi="Trebuchet MS"/>
          <w:sz w:val="40"/>
          <w:szCs w:val="40"/>
        </w:rPr>
      </w:pPr>
    </w:p>
    <w:p w:rsidRPr="00EA1B8A" w:rsidR="00281161" w:rsidP="00281161" w:rsidRDefault="00281161" w14:paraId="7575FB0D" w14:textId="77777777">
      <w:pPr>
        <w:pStyle w:val="Default"/>
        <w:jc w:val="center"/>
        <w:rPr>
          <w:rFonts w:ascii="Trebuchet MS" w:hAnsi="Trebuchet MS"/>
          <w:sz w:val="40"/>
          <w:szCs w:val="40"/>
        </w:rPr>
      </w:pPr>
      <w:r w:rsidRPr="00EA1B8A">
        <w:rPr>
          <w:rFonts w:ascii="Trebuchet MS" w:hAnsi="Trebuchet MS"/>
          <w:b/>
          <w:bCs/>
          <w:sz w:val="40"/>
          <w:szCs w:val="40"/>
        </w:rPr>
        <w:t xml:space="preserve">Expanding Financial Coaching and Counseling </w:t>
      </w:r>
      <w:r w:rsidRPr="00EA1B8A">
        <w:rPr>
          <w:rFonts w:ascii="Trebuchet MS" w:hAnsi="Trebuchet MS"/>
          <w:b/>
          <w:bCs/>
          <w:sz w:val="40"/>
          <w:szCs w:val="40"/>
        </w:rPr>
        <w:br/>
      </w:r>
    </w:p>
    <w:p w:rsidRPr="002A131F" w:rsidR="00281161" w:rsidP="002A131F" w:rsidRDefault="00281161" w14:paraId="4A2D20CD" w14:textId="45FF2D55">
      <w:pPr>
        <w:jc w:val="center"/>
        <w:rPr>
          <w:rFonts w:eastAsia="Times New Roman" w:cs="Times New Roman"/>
          <w:b/>
          <w:bCs/>
          <w:color w:val="000000"/>
          <w:sz w:val="40"/>
          <w:szCs w:val="40"/>
        </w:rPr>
      </w:pPr>
      <w:r w:rsidRPr="004B6559">
        <w:rPr>
          <w:rFonts w:eastAsia="Times New Roman" w:cs="Times New Roman"/>
          <w:b/>
          <w:bCs/>
          <w:color w:val="000000"/>
          <w:sz w:val="40"/>
          <w:szCs w:val="40"/>
        </w:rPr>
        <w:t>RFA #</w:t>
      </w:r>
      <w:r w:rsidRPr="004B6559" w:rsidR="004B6559">
        <w:rPr>
          <w:rFonts w:eastAsia="Times New Roman" w:cs="Times New Roman"/>
          <w:b/>
          <w:bCs/>
          <w:color w:val="000000"/>
          <w:sz w:val="40"/>
          <w:szCs w:val="40"/>
        </w:rPr>
        <w:t>LAAA</w:t>
      </w:r>
      <w:r w:rsidR="004B6559">
        <w:rPr>
          <w:rFonts w:eastAsia="Times New Roman" w:cs="Times New Roman"/>
          <w:b/>
          <w:bCs/>
          <w:color w:val="000000"/>
          <w:sz w:val="40"/>
          <w:szCs w:val="40"/>
        </w:rPr>
        <w:t xml:space="preserve"> 2024-01</w:t>
      </w:r>
    </w:p>
    <w:p w:rsidR="00CA3B98" w:rsidP="0001517C" w:rsidRDefault="00CA3B98" w14:paraId="42376959" w14:textId="47A4DBF0">
      <w:r>
        <w:br w:type="page"/>
      </w:r>
    </w:p>
    <w:sdt>
      <w:sdtPr>
        <w:id w:val="2069792769"/>
        <w:docPartObj>
          <w:docPartGallery w:val="Table of Contents"/>
          <w:docPartUnique/>
        </w:docPartObj>
        <w:rPr>
          <w:rFonts w:eastAsia="ＭＳ 明朝" w:cs="Calibri" w:eastAsiaTheme="minorEastAsia" w:cstheme="minorAscii"/>
          <w:b w:val="0"/>
          <w:bCs w:val="0"/>
          <w:i w:val="1"/>
          <w:iCs w:val="1"/>
          <w:color w:val="auto"/>
          <w:sz w:val="20"/>
          <w:szCs w:val="20"/>
          <w:shd w:val="clear" w:color="auto" w:fill="E6E6E6"/>
        </w:rPr>
      </w:sdtPr>
      <w:sdtEndPr>
        <w:rPr>
          <w:rFonts w:eastAsia="ＭＳ 明朝" w:cs="Calibri" w:eastAsiaTheme="minorEastAsia" w:cstheme="minorAscii"/>
          <w:b w:val="0"/>
          <w:bCs w:val="0"/>
          <w:i w:val="1"/>
          <w:iCs w:val="1"/>
          <w:color w:val="auto"/>
          <w:sz w:val="20"/>
          <w:szCs w:val="20"/>
        </w:rPr>
      </w:sdtEndPr>
      <w:sdtContent>
        <w:p w:rsidRPr="00DD2808" w:rsidR="00141C79" w:rsidP="00E47ECF" w:rsidRDefault="00141C79" w14:paraId="7A58336D" w14:textId="3EAC9579">
          <w:pPr>
            <w:pStyle w:val="Subtitle"/>
            <w:tabs>
              <w:tab w:val="left" w:pos="3495"/>
            </w:tabs>
          </w:pPr>
          <w:r>
            <w:t>Table of Contents</w:t>
          </w:r>
          <w:r>
            <w:tab/>
          </w:r>
        </w:p>
        <w:p w:rsidR="003B76CA" w:rsidRDefault="32F2546D" w14:paraId="73460C89" w14:textId="1C61C407">
          <w:pPr>
            <w:pStyle w:val="TOC1"/>
            <w:rPr>
              <w:rFonts w:asciiTheme="minorHAnsi" w:hAnsiTheme="minorHAnsi" w:cstheme="minorBidi"/>
              <w:b w:val="0"/>
              <w:bCs w:val="0"/>
              <w:noProof/>
              <w:kern w:val="2"/>
              <w:sz w:val="22"/>
              <w:szCs w:val="22"/>
              <w14:ligatures w14:val="standardContextual"/>
            </w:rPr>
          </w:pPr>
          <w:r>
            <w:rPr>
              <w:color w:val="2B579A"/>
              <w:shd w:val="clear" w:color="auto" w:fill="E6E6E6"/>
            </w:rPr>
            <w:fldChar w:fldCharType="begin"/>
          </w:r>
          <w:r w:rsidR="00E47ECF">
            <w:instrText>TOC \o "1-2" \h \z \u</w:instrText>
          </w:r>
          <w:r>
            <w:rPr>
              <w:color w:val="2B579A"/>
              <w:shd w:val="clear" w:color="auto" w:fill="E6E6E6"/>
            </w:rPr>
            <w:fldChar w:fldCharType="separate"/>
          </w:r>
          <w:hyperlink w:history="1" w:anchor="_Toc143526192">
            <w:r w:rsidRPr="00285D68" w:rsidR="003B76CA">
              <w:rPr>
                <w:rStyle w:val="Hyperlink"/>
                <w:noProof/>
              </w:rPr>
              <w:t>1.</w:t>
            </w:r>
            <w:r w:rsidR="003B76CA">
              <w:rPr>
                <w:rFonts w:asciiTheme="minorHAnsi" w:hAnsiTheme="minorHAnsi" w:cstheme="minorBidi"/>
                <w:b w:val="0"/>
                <w:bCs w:val="0"/>
                <w:noProof/>
                <w:kern w:val="2"/>
                <w:sz w:val="22"/>
                <w:szCs w:val="22"/>
                <w14:ligatures w14:val="standardContextual"/>
              </w:rPr>
              <w:tab/>
            </w:r>
            <w:r w:rsidRPr="00285D68" w:rsidR="003B76CA">
              <w:rPr>
                <w:rStyle w:val="Hyperlink"/>
                <w:noProof/>
              </w:rPr>
              <w:t>PROJECT BACKGROUND AND OVERVIEW</w:t>
            </w:r>
            <w:r w:rsidR="003B76CA">
              <w:rPr>
                <w:noProof/>
                <w:webHidden/>
              </w:rPr>
              <w:tab/>
            </w:r>
            <w:r w:rsidR="003B76CA">
              <w:rPr>
                <w:noProof/>
                <w:webHidden/>
              </w:rPr>
              <w:fldChar w:fldCharType="begin"/>
            </w:r>
            <w:r w:rsidR="003B76CA">
              <w:rPr>
                <w:noProof/>
                <w:webHidden/>
              </w:rPr>
              <w:instrText xml:space="preserve"> PAGEREF _Toc143526192 \h </w:instrText>
            </w:r>
            <w:r w:rsidR="003B76CA">
              <w:rPr>
                <w:noProof/>
                <w:webHidden/>
              </w:rPr>
            </w:r>
            <w:r w:rsidR="003B76CA">
              <w:rPr>
                <w:noProof/>
                <w:webHidden/>
              </w:rPr>
              <w:fldChar w:fldCharType="separate"/>
            </w:r>
            <w:r w:rsidR="003B76CA">
              <w:rPr>
                <w:noProof/>
                <w:webHidden/>
              </w:rPr>
              <w:t>3</w:t>
            </w:r>
            <w:r w:rsidR="003B76CA">
              <w:rPr>
                <w:noProof/>
                <w:webHidden/>
              </w:rPr>
              <w:fldChar w:fldCharType="end"/>
            </w:r>
          </w:hyperlink>
        </w:p>
        <w:p w:rsidR="003B76CA" w:rsidRDefault="00874513" w14:paraId="615BE29F" w14:textId="2D44C346">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193">
            <w:r w:rsidRPr="00285D68" w:rsidR="003B76CA">
              <w:rPr>
                <w:rStyle w:val="Hyperlink"/>
                <w:noProof/>
              </w:rPr>
              <w:t>1.1.</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Introduction</w:t>
            </w:r>
            <w:r w:rsidR="003B76CA">
              <w:rPr>
                <w:noProof/>
                <w:webHidden/>
              </w:rPr>
              <w:tab/>
            </w:r>
            <w:r w:rsidR="003B76CA">
              <w:rPr>
                <w:noProof/>
                <w:webHidden/>
              </w:rPr>
              <w:fldChar w:fldCharType="begin"/>
            </w:r>
            <w:r w:rsidR="003B76CA">
              <w:rPr>
                <w:noProof/>
                <w:webHidden/>
              </w:rPr>
              <w:instrText xml:space="preserve"> PAGEREF _Toc143526193 \h </w:instrText>
            </w:r>
            <w:r w:rsidR="003B76CA">
              <w:rPr>
                <w:noProof/>
                <w:webHidden/>
              </w:rPr>
            </w:r>
            <w:r w:rsidR="003B76CA">
              <w:rPr>
                <w:noProof/>
                <w:webHidden/>
              </w:rPr>
              <w:fldChar w:fldCharType="separate"/>
            </w:r>
            <w:r w:rsidR="003B76CA">
              <w:rPr>
                <w:noProof/>
                <w:webHidden/>
              </w:rPr>
              <w:t>3</w:t>
            </w:r>
            <w:r w:rsidR="003B76CA">
              <w:rPr>
                <w:noProof/>
                <w:webHidden/>
              </w:rPr>
              <w:fldChar w:fldCharType="end"/>
            </w:r>
          </w:hyperlink>
        </w:p>
        <w:p w:rsidR="003B76CA" w:rsidRDefault="00874513" w14:paraId="1D11DB89" w14:textId="5B5CEF36">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194">
            <w:r w:rsidRPr="00285D68" w:rsidR="003B76CA">
              <w:rPr>
                <w:rStyle w:val="Hyperlink"/>
                <w:noProof/>
              </w:rPr>
              <w:t>1.2.</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Background, Overview, and Goals</w:t>
            </w:r>
            <w:r w:rsidR="003B76CA">
              <w:rPr>
                <w:noProof/>
                <w:webHidden/>
              </w:rPr>
              <w:tab/>
            </w:r>
            <w:r w:rsidR="003B76CA">
              <w:rPr>
                <w:noProof/>
                <w:webHidden/>
              </w:rPr>
              <w:fldChar w:fldCharType="begin"/>
            </w:r>
            <w:r w:rsidR="003B76CA">
              <w:rPr>
                <w:noProof/>
                <w:webHidden/>
              </w:rPr>
              <w:instrText xml:space="preserve"> PAGEREF _Toc143526194 \h </w:instrText>
            </w:r>
            <w:r w:rsidR="003B76CA">
              <w:rPr>
                <w:noProof/>
                <w:webHidden/>
              </w:rPr>
            </w:r>
            <w:r w:rsidR="003B76CA">
              <w:rPr>
                <w:noProof/>
                <w:webHidden/>
              </w:rPr>
              <w:fldChar w:fldCharType="separate"/>
            </w:r>
            <w:r w:rsidR="003B76CA">
              <w:rPr>
                <w:noProof/>
                <w:webHidden/>
              </w:rPr>
              <w:t>3</w:t>
            </w:r>
            <w:r w:rsidR="003B76CA">
              <w:rPr>
                <w:noProof/>
                <w:webHidden/>
              </w:rPr>
              <w:fldChar w:fldCharType="end"/>
            </w:r>
          </w:hyperlink>
        </w:p>
        <w:p w:rsidR="003B76CA" w:rsidRDefault="00874513" w14:paraId="511FCE37" w14:textId="6B42FA8C">
          <w:pPr>
            <w:pStyle w:val="TOC1"/>
            <w:rPr>
              <w:rFonts w:asciiTheme="minorHAnsi" w:hAnsiTheme="minorHAnsi" w:cstheme="minorBidi"/>
              <w:b w:val="0"/>
              <w:bCs w:val="0"/>
              <w:noProof/>
              <w:kern w:val="2"/>
              <w:sz w:val="22"/>
              <w:szCs w:val="22"/>
              <w14:ligatures w14:val="standardContextual"/>
            </w:rPr>
          </w:pPr>
          <w:hyperlink w:history="1" w:anchor="_Toc143526195">
            <w:r w:rsidRPr="00285D68" w:rsidR="003B76CA">
              <w:rPr>
                <w:rStyle w:val="Hyperlink"/>
                <w:noProof/>
              </w:rPr>
              <w:t>2.</w:t>
            </w:r>
            <w:r w:rsidR="003B76CA">
              <w:rPr>
                <w:rFonts w:asciiTheme="minorHAnsi" w:hAnsiTheme="minorHAnsi" w:cstheme="minorBidi"/>
                <w:b w:val="0"/>
                <w:bCs w:val="0"/>
                <w:noProof/>
                <w:kern w:val="2"/>
                <w:sz w:val="22"/>
                <w:szCs w:val="22"/>
                <w14:ligatures w14:val="standardContextual"/>
              </w:rPr>
              <w:tab/>
            </w:r>
            <w:r w:rsidRPr="00285D68" w:rsidR="003B76CA">
              <w:rPr>
                <w:rStyle w:val="Hyperlink"/>
                <w:noProof/>
              </w:rPr>
              <w:t>PROJECT BUDGET PERIOD, FUNDING PERIOD, AND BUDGET REQUIREMENTS</w:t>
            </w:r>
            <w:r w:rsidR="003B76CA">
              <w:rPr>
                <w:noProof/>
                <w:webHidden/>
              </w:rPr>
              <w:tab/>
            </w:r>
            <w:r w:rsidR="003B76CA">
              <w:rPr>
                <w:noProof/>
                <w:webHidden/>
              </w:rPr>
              <w:fldChar w:fldCharType="begin"/>
            </w:r>
            <w:r w:rsidR="003B76CA">
              <w:rPr>
                <w:noProof/>
                <w:webHidden/>
              </w:rPr>
              <w:instrText xml:space="preserve"> PAGEREF _Toc143526195 \h </w:instrText>
            </w:r>
            <w:r w:rsidR="003B76CA">
              <w:rPr>
                <w:noProof/>
                <w:webHidden/>
              </w:rPr>
            </w:r>
            <w:r w:rsidR="003B76CA">
              <w:rPr>
                <w:noProof/>
                <w:webHidden/>
              </w:rPr>
              <w:fldChar w:fldCharType="separate"/>
            </w:r>
            <w:r w:rsidR="003B76CA">
              <w:rPr>
                <w:noProof/>
                <w:webHidden/>
              </w:rPr>
              <w:t>5</w:t>
            </w:r>
            <w:r w:rsidR="003B76CA">
              <w:rPr>
                <w:noProof/>
                <w:webHidden/>
              </w:rPr>
              <w:fldChar w:fldCharType="end"/>
            </w:r>
          </w:hyperlink>
        </w:p>
        <w:p w:rsidR="003B76CA" w:rsidRDefault="00874513" w14:paraId="4C36FDB4" w14:textId="4B474170">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196">
            <w:r w:rsidRPr="00285D68" w:rsidR="003B76CA">
              <w:rPr>
                <w:rStyle w:val="Hyperlink"/>
                <w:noProof/>
              </w:rPr>
              <w:t>2.1.</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Funding Period</w:t>
            </w:r>
            <w:r w:rsidR="003B76CA">
              <w:rPr>
                <w:noProof/>
                <w:webHidden/>
              </w:rPr>
              <w:tab/>
            </w:r>
            <w:r w:rsidR="003B76CA">
              <w:rPr>
                <w:noProof/>
                <w:webHidden/>
              </w:rPr>
              <w:fldChar w:fldCharType="begin"/>
            </w:r>
            <w:r w:rsidR="003B76CA">
              <w:rPr>
                <w:noProof/>
                <w:webHidden/>
              </w:rPr>
              <w:instrText xml:space="preserve"> PAGEREF _Toc143526196 \h </w:instrText>
            </w:r>
            <w:r w:rsidR="003B76CA">
              <w:rPr>
                <w:noProof/>
                <w:webHidden/>
              </w:rPr>
            </w:r>
            <w:r w:rsidR="003B76CA">
              <w:rPr>
                <w:noProof/>
                <w:webHidden/>
              </w:rPr>
              <w:fldChar w:fldCharType="separate"/>
            </w:r>
            <w:r w:rsidR="003B76CA">
              <w:rPr>
                <w:noProof/>
                <w:webHidden/>
              </w:rPr>
              <w:t>5</w:t>
            </w:r>
            <w:r w:rsidR="003B76CA">
              <w:rPr>
                <w:noProof/>
                <w:webHidden/>
              </w:rPr>
              <w:fldChar w:fldCharType="end"/>
            </w:r>
          </w:hyperlink>
        </w:p>
        <w:p w:rsidR="003B76CA" w:rsidRDefault="00874513" w14:paraId="74AFC78A" w14:textId="5DEF8AE6">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197">
            <w:r w:rsidRPr="00285D68" w:rsidR="003B76CA">
              <w:rPr>
                <w:rStyle w:val="Hyperlink"/>
                <w:noProof/>
              </w:rPr>
              <w:t>2.2.</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Budget Requirements</w:t>
            </w:r>
            <w:r w:rsidR="003B76CA">
              <w:rPr>
                <w:noProof/>
                <w:webHidden/>
              </w:rPr>
              <w:tab/>
            </w:r>
            <w:r w:rsidR="003B76CA">
              <w:rPr>
                <w:noProof/>
                <w:webHidden/>
              </w:rPr>
              <w:fldChar w:fldCharType="begin"/>
            </w:r>
            <w:r w:rsidR="003B76CA">
              <w:rPr>
                <w:noProof/>
                <w:webHidden/>
              </w:rPr>
              <w:instrText xml:space="preserve"> PAGEREF _Toc143526197 \h </w:instrText>
            </w:r>
            <w:r w:rsidR="003B76CA">
              <w:rPr>
                <w:noProof/>
                <w:webHidden/>
              </w:rPr>
            </w:r>
            <w:r w:rsidR="003B76CA">
              <w:rPr>
                <w:noProof/>
                <w:webHidden/>
              </w:rPr>
              <w:fldChar w:fldCharType="separate"/>
            </w:r>
            <w:r w:rsidR="003B76CA">
              <w:rPr>
                <w:noProof/>
                <w:webHidden/>
              </w:rPr>
              <w:t>5</w:t>
            </w:r>
            <w:r w:rsidR="003B76CA">
              <w:rPr>
                <w:noProof/>
                <w:webHidden/>
              </w:rPr>
              <w:fldChar w:fldCharType="end"/>
            </w:r>
          </w:hyperlink>
        </w:p>
        <w:p w:rsidR="003B76CA" w:rsidRDefault="00874513" w14:paraId="16870195" w14:textId="14DE9D4E">
          <w:pPr>
            <w:pStyle w:val="TOC1"/>
            <w:rPr>
              <w:rFonts w:asciiTheme="minorHAnsi" w:hAnsiTheme="minorHAnsi" w:cstheme="minorBidi"/>
              <w:b w:val="0"/>
              <w:bCs w:val="0"/>
              <w:noProof/>
              <w:kern w:val="2"/>
              <w:sz w:val="22"/>
              <w:szCs w:val="22"/>
              <w14:ligatures w14:val="standardContextual"/>
            </w:rPr>
          </w:pPr>
          <w:hyperlink w:history="1" w:anchor="_Toc143526198">
            <w:r w:rsidRPr="00285D68" w:rsidR="003B76CA">
              <w:rPr>
                <w:rStyle w:val="Hyperlink"/>
                <w:noProof/>
              </w:rPr>
              <w:t>3.</w:t>
            </w:r>
            <w:r w:rsidR="003B76CA">
              <w:rPr>
                <w:rFonts w:asciiTheme="minorHAnsi" w:hAnsiTheme="minorHAnsi" w:cstheme="minorBidi"/>
                <w:b w:val="0"/>
                <w:bCs w:val="0"/>
                <w:noProof/>
                <w:kern w:val="2"/>
                <w:sz w:val="22"/>
                <w:szCs w:val="22"/>
                <w14:ligatures w14:val="standardContextual"/>
              </w:rPr>
              <w:tab/>
            </w:r>
            <w:r w:rsidRPr="00285D68" w:rsidR="003B76CA">
              <w:rPr>
                <w:rStyle w:val="Hyperlink"/>
                <w:noProof/>
              </w:rPr>
              <w:t>PROJECT REQUIREMENTS</w:t>
            </w:r>
            <w:r w:rsidR="003B76CA">
              <w:rPr>
                <w:noProof/>
                <w:webHidden/>
              </w:rPr>
              <w:tab/>
            </w:r>
            <w:r w:rsidR="003B76CA">
              <w:rPr>
                <w:noProof/>
                <w:webHidden/>
              </w:rPr>
              <w:fldChar w:fldCharType="begin"/>
            </w:r>
            <w:r w:rsidR="003B76CA">
              <w:rPr>
                <w:noProof/>
                <w:webHidden/>
              </w:rPr>
              <w:instrText xml:space="preserve"> PAGEREF _Toc143526198 \h </w:instrText>
            </w:r>
            <w:r w:rsidR="003B76CA">
              <w:rPr>
                <w:noProof/>
                <w:webHidden/>
              </w:rPr>
            </w:r>
            <w:r w:rsidR="003B76CA">
              <w:rPr>
                <w:noProof/>
                <w:webHidden/>
              </w:rPr>
              <w:fldChar w:fldCharType="separate"/>
            </w:r>
            <w:r w:rsidR="003B76CA">
              <w:rPr>
                <w:noProof/>
                <w:webHidden/>
              </w:rPr>
              <w:t>6</w:t>
            </w:r>
            <w:r w:rsidR="003B76CA">
              <w:rPr>
                <w:noProof/>
                <w:webHidden/>
              </w:rPr>
              <w:fldChar w:fldCharType="end"/>
            </w:r>
          </w:hyperlink>
        </w:p>
        <w:p w:rsidR="003B76CA" w:rsidRDefault="00874513" w14:paraId="54545BC3" w14:textId="28A9C8B0">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199">
            <w:r w:rsidRPr="00285D68" w:rsidR="003B76CA">
              <w:rPr>
                <w:rStyle w:val="Hyperlink"/>
                <w:noProof/>
              </w:rPr>
              <w:t>3.1.</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Eligibility</w:t>
            </w:r>
            <w:r w:rsidR="003B76CA">
              <w:rPr>
                <w:noProof/>
                <w:webHidden/>
              </w:rPr>
              <w:tab/>
            </w:r>
            <w:r w:rsidR="003B76CA">
              <w:rPr>
                <w:noProof/>
                <w:webHidden/>
              </w:rPr>
              <w:fldChar w:fldCharType="begin"/>
            </w:r>
            <w:r w:rsidR="003B76CA">
              <w:rPr>
                <w:noProof/>
                <w:webHidden/>
              </w:rPr>
              <w:instrText xml:space="preserve"> PAGEREF _Toc143526199 \h </w:instrText>
            </w:r>
            <w:r w:rsidR="003B76CA">
              <w:rPr>
                <w:noProof/>
                <w:webHidden/>
              </w:rPr>
            </w:r>
            <w:r w:rsidR="003B76CA">
              <w:rPr>
                <w:noProof/>
                <w:webHidden/>
              </w:rPr>
              <w:fldChar w:fldCharType="separate"/>
            </w:r>
            <w:r w:rsidR="003B76CA">
              <w:rPr>
                <w:noProof/>
                <w:webHidden/>
              </w:rPr>
              <w:t>6</w:t>
            </w:r>
            <w:r w:rsidR="003B76CA">
              <w:rPr>
                <w:noProof/>
                <w:webHidden/>
              </w:rPr>
              <w:fldChar w:fldCharType="end"/>
            </w:r>
          </w:hyperlink>
        </w:p>
        <w:p w:rsidR="003B76CA" w:rsidRDefault="00874513" w14:paraId="43512F3E" w14:textId="78F93876">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200">
            <w:r w:rsidRPr="00285D68" w:rsidR="003B76CA">
              <w:rPr>
                <w:rStyle w:val="Hyperlink"/>
                <w:noProof/>
              </w:rPr>
              <w:t>3.2.</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Accessibility Requirements</w:t>
            </w:r>
            <w:r w:rsidR="003B76CA">
              <w:rPr>
                <w:noProof/>
                <w:webHidden/>
              </w:rPr>
              <w:tab/>
            </w:r>
            <w:r w:rsidR="003B76CA">
              <w:rPr>
                <w:noProof/>
                <w:webHidden/>
              </w:rPr>
              <w:fldChar w:fldCharType="begin"/>
            </w:r>
            <w:r w:rsidR="003B76CA">
              <w:rPr>
                <w:noProof/>
                <w:webHidden/>
              </w:rPr>
              <w:instrText xml:space="preserve"> PAGEREF _Toc143526200 \h </w:instrText>
            </w:r>
            <w:r w:rsidR="003B76CA">
              <w:rPr>
                <w:noProof/>
                <w:webHidden/>
              </w:rPr>
            </w:r>
            <w:r w:rsidR="003B76CA">
              <w:rPr>
                <w:noProof/>
                <w:webHidden/>
              </w:rPr>
              <w:fldChar w:fldCharType="separate"/>
            </w:r>
            <w:r w:rsidR="003B76CA">
              <w:rPr>
                <w:noProof/>
                <w:webHidden/>
              </w:rPr>
              <w:t>6</w:t>
            </w:r>
            <w:r w:rsidR="003B76CA">
              <w:rPr>
                <w:noProof/>
                <w:webHidden/>
              </w:rPr>
              <w:fldChar w:fldCharType="end"/>
            </w:r>
          </w:hyperlink>
        </w:p>
        <w:p w:rsidR="003B76CA" w:rsidRDefault="00874513" w14:paraId="1C8E2A7A" w14:textId="20DC6F6B">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201">
            <w:r w:rsidRPr="00285D68" w:rsidR="003B76CA">
              <w:rPr>
                <w:rStyle w:val="Hyperlink"/>
                <w:noProof/>
              </w:rPr>
              <w:t>3.3.</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Required Application Components</w:t>
            </w:r>
            <w:r w:rsidR="003B76CA">
              <w:rPr>
                <w:noProof/>
                <w:webHidden/>
              </w:rPr>
              <w:tab/>
            </w:r>
            <w:r w:rsidR="003B76CA">
              <w:rPr>
                <w:noProof/>
                <w:webHidden/>
              </w:rPr>
              <w:fldChar w:fldCharType="begin"/>
            </w:r>
            <w:r w:rsidR="003B76CA">
              <w:rPr>
                <w:noProof/>
                <w:webHidden/>
              </w:rPr>
              <w:instrText xml:space="preserve"> PAGEREF _Toc143526201 \h </w:instrText>
            </w:r>
            <w:r w:rsidR="003B76CA">
              <w:rPr>
                <w:noProof/>
                <w:webHidden/>
              </w:rPr>
            </w:r>
            <w:r w:rsidR="003B76CA">
              <w:rPr>
                <w:noProof/>
                <w:webHidden/>
              </w:rPr>
              <w:fldChar w:fldCharType="separate"/>
            </w:r>
            <w:r w:rsidR="003B76CA">
              <w:rPr>
                <w:noProof/>
                <w:webHidden/>
              </w:rPr>
              <w:t>6</w:t>
            </w:r>
            <w:r w:rsidR="003B76CA">
              <w:rPr>
                <w:noProof/>
                <w:webHidden/>
              </w:rPr>
              <w:fldChar w:fldCharType="end"/>
            </w:r>
          </w:hyperlink>
        </w:p>
        <w:p w:rsidR="003B76CA" w:rsidRDefault="00874513" w14:paraId="150052B4" w14:textId="2ABABC1A">
          <w:pPr>
            <w:pStyle w:val="TOC1"/>
            <w:rPr>
              <w:rFonts w:asciiTheme="minorHAnsi" w:hAnsiTheme="minorHAnsi" w:cstheme="minorBidi"/>
              <w:b w:val="0"/>
              <w:bCs w:val="0"/>
              <w:noProof/>
              <w:kern w:val="2"/>
              <w:sz w:val="22"/>
              <w:szCs w:val="22"/>
              <w14:ligatures w14:val="standardContextual"/>
            </w:rPr>
          </w:pPr>
          <w:hyperlink w:history="1" w:anchor="_Toc143526202">
            <w:r w:rsidRPr="00285D68" w:rsidR="003B76CA">
              <w:rPr>
                <w:rStyle w:val="Hyperlink"/>
                <w:noProof/>
              </w:rPr>
              <w:t>4.</w:t>
            </w:r>
            <w:r w:rsidR="003B76CA">
              <w:rPr>
                <w:rFonts w:asciiTheme="minorHAnsi" w:hAnsiTheme="minorHAnsi" w:cstheme="minorBidi"/>
                <w:b w:val="0"/>
                <w:bCs w:val="0"/>
                <w:noProof/>
                <w:kern w:val="2"/>
                <w:sz w:val="22"/>
                <w:szCs w:val="22"/>
                <w14:ligatures w14:val="standardContextual"/>
              </w:rPr>
              <w:tab/>
            </w:r>
            <w:r w:rsidRPr="00285D68" w:rsidR="003B76CA">
              <w:rPr>
                <w:rStyle w:val="Hyperlink"/>
                <w:noProof/>
              </w:rPr>
              <w:t>HOW TO APPLY</w:t>
            </w:r>
            <w:r w:rsidR="003B76CA">
              <w:rPr>
                <w:noProof/>
                <w:webHidden/>
              </w:rPr>
              <w:tab/>
            </w:r>
            <w:r w:rsidR="003B76CA">
              <w:rPr>
                <w:noProof/>
                <w:webHidden/>
              </w:rPr>
              <w:fldChar w:fldCharType="begin"/>
            </w:r>
            <w:r w:rsidR="003B76CA">
              <w:rPr>
                <w:noProof/>
                <w:webHidden/>
              </w:rPr>
              <w:instrText xml:space="preserve"> PAGEREF _Toc143526202 \h </w:instrText>
            </w:r>
            <w:r w:rsidR="003B76CA">
              <w:rPr>
                <w:noProof/>
                <w:webHidden/>
              </w:rPr>
            </w:r>
            <w:r w:rsidR="003B76CA">
              <w:rPr>
                <w:noProof/>
                <w:webHidden/>
              </w:rPr>
              <w:fldChar w:fldCharType="separate"/>
            </w:r>
            <w:r w:rsidR="003B76CA">
              <w:rPr>
                <w:noProof/>
                <w:webHidden/>
              </w:rPr>
              <w:t>10</w:t>
            </w:r>
            <w:r w:rsidR="003B76CA">
              <w:rPr>
                <w:noProof/>
                <w:webHidden/>
              </w:rPr>
              <w:fldChar w:fldCharType="end"/>
            </w:r>
          </w:hyperlink>
        </w:p>
        <w:p w:rsidR="003B76CA" w:rsidRDefault="00874513" w14:paraId="487188B3" w14:textId="0F038BDE">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203">
            <w:r w:rsidRPr="00285D68" w:rsidR="003B76CA">
              <w:rPr>
                <w:rStyle w:val="Hyperlink"/>
                <w:noProof/>
              </w:rPr>
              <w:t>4.1.</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Formatting Guidelines</w:t>
            </w:r>
            <w:r w:rsidR="003B76CA">
              <w:rPr>
                <w:noProof/>
                <w:webHidden/>
              </w:rPr>
              <w:tab/>
            </w:r>
            <w:r w:rsidR="003B76CA">
              <w:rPr>
                <w:noProof/>
                <w:webHidden/>
              </w:rPr>
              <w:fldChar w:fldCharType="begin"/>
            </w:r>
            <w:r w:rsidR="003B76CA">
              <w:rPr>
                <w:noProof/>
                <w:webHidden/>
              </w:rPr>
              <w:instrText xml:space="preserve"> PAGEREF _Toc143526203 \h </w:instrText>
            </w:r>
            <w:r w:rsidR="003B76CA">
              <w:rPr>
                <w:noProof/>
                <w:webHidden/>
              </w:rPr>
            </w:r>
            <w:r w:rsidR="003B76CA">
              <w:rPr>
                <w:noProof/>
                <w:webHidden/>
              </w:rPr>
              <w:fldChar w:fldCharType="separate"/>
            </w:r>
            <w:r w:rsidR="003B76CA">
              <w:rPr>
                <w:noProof/>
                <w:webHidden/>
              </w:rPr>
              <w:t>10</w:t>
            </w:r>
            <w:r w:rsidR="003B76CA">
              <w:rPr>
                <w:noProof/>
                <w:webHidden/>
              </w:rPr>
              <w:fldChar w:fldCharType="end"/>
            </w:r>
          </w:hyperlink>
        </w:p>
        <w:p w:rsidR="003B76CA" w:rsidRDefault="00874513" w14:paraId="4696158A" w14:textId="2F23CC4F">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204">
            <w:r w:rsidRPr="00285D68" w:rsidR="003B76CA">
              <w:rPr>
                <w:rStyle w:val="Hyperlink"/>
                <w:noProof/>
              </w:rPr>
              <w:t>4.2.</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Required Documents</w:t>
            </w:r>
            <w:r w:rsidR="003B76CA">
              <w:rPr>
                <w:noProof/>
                <w:webHidden/>
              </w:rPr>
              <w:tab/>
            </w:r>
            <w:r w:rsidR="003B76CA">
              <w:rPr>
                <w:noProof/>
                <w:webHidden/>
              </w:rPr>
              <w:fldChar w:fldCharType="begin"/>
            </w:r>
            <w:r w:rsidR="003B76CA">
              <w:rPr>
                <w:noProof/>
                <w:webHidden/>
              </w:rPr>
              <w:instrText xml:space="preserve"> PAGEREF _Toc143526204 \h </w:instrText>
            </w:r>
            <w:r w:rsidR="003B76CA">
              <w:rPr>
                <w:noProof/>
                <w:webHidden/>
              </w:rPr>
            </w:r>
            <w:r w:rsidR="003B76CA">
              <w:rPr>
                <w:noProof/>
                <w:webHidden/>
              </w:rPr>
              <w:fldChar w:fldCharType="separate"/>
            </w:r>
            <w:r w:rsidR="003B76CA">
              <w:rPr>
                <w:noProof/>
                <w:webHidden/>
              </w:rPr>
              <w:t>10</w:t>
            </w:r>
            <w:r w:rsidR="003B76CA">
              <w:rPr>
                <w:noProof/>
                <w:webHidden/>
              </w:rPr>
              <w:fldChar w:fldCharType="end"/>
            </w:r>
          </w:hyperlink>
        </w:p>
        <w:p w:rsidR="003B76CA" w:rsidRDefault="00874513" w14:paraId="06C53929" w14:textId="063E26BB">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205">
            <w:r w:rsidRPr="00285D68" w:rsidR="003B76CA">
              <w:rPr>
                <w:rStyle w:val="Hyperlink"/>
                <w:noProof/>
              </w:rPr>
              <w:t>4.3.</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Submission Instructions</w:t>
            </w:r>
            <w:r w:rsidR="003B76CA">
              <w:rPr>
                <w:noProof/>
                <w:webHidden/>
              </w:rPr>
              <w:tab/>
            </w:r>
            <w:r w:rsidR="003B76CA">
              <w:rPr>
                <w:noProof/>
                <w:webHidden/>
              </w:rPr>
              <w:fldChar w:fldCharType="begin"/>
            </w:r>
            <w:r w:rsidR="003B76CA">
              <w:rPr>
                <w:noProof/>
                <w:webHidden/>
              </w:rPr>
              <w:instrText xml:space="preserve"> PAGEREF _Toc143526205 \h </w:instrText>
            </w:r>
            <w:r w:rsidR="003B76CA">
              <w:rPr>
                <w:noProof/>
                <w:webHidden/>
              </w:rPr>
            </w:r>
            <w:r w:rsidR="003B76CA">
              <w:rPr>
                <w:noProof/>
                <w:webHidden/>
              </w:rPr>
              <w:fldChar w:fldCharType="separate"/>
            </w:r>
            <w:r w:rsidR="003B76CA">
              <w:rPr>
                <w:noProof/>
                <w:webHidden/>
              </w:rPr>
              <w:t>10</w:t>
            </w:r>
            <w:r w:rsidR="003B76CA">
              <w:rPr>
                <w:noProof/>
                <w:webHidden/>
              </w:rPr>
              <w:fldChar w:fldCharType="end"/>
            </w:r>
          </w:hyperlink>
        </w:p>
        <w:p w:rsidR="003B76CA" w:rsidRDefault="00874513" w14:paraId="572E8E32" w14:textId="47E403DA">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206">
            <w:r w:rsidRPr="00285D68" w:rsidR="003B76CA">
              <w:rPr>
                <w:rStyle w:val="Hyperlink"/>
                <w:noProof/>
              </w:rPr>
              <w:t>4.4.</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Questions and Inquiries</w:t>
            </w:r>
            <w:r w:rsidR="003B76CA">
              <w:rPr>
                <w:noProof/>
                <w:webHidden/>
              </w:rPr>
              <w:tab/>
            </w:r>
            <w:r w:rsidR="003B76CA">
              <w:rPr>
                <w:noProof/>
                <w:webHidden/>
              </w:rPr>
              <w:fldChar w:fldCharType="begin"/>
            </w:r>
            <w:r w:rsidR="003B76CA">
              <w:rPr>
                <w:noProof/>
                <w:webHidden/>
              </w:rPr>
              <w:instrText xml:space="preserve"> PAGEREF _Toc143526206 \h </w:instrText>
            </w:r>
            <w:r w:rsidR="003B76CA">
              <w:rPr>
                <w:noProof/>
                <w:webHidden/>
              </w:rPr>
            </w:r>
            <w:r w:rsidR="003B76CA">
              <w:rPr>
                <w:noProof/>
                <w:webHidden/>
              </w:rPr>
              <w:fldChar w:fldCharType="separate"/>
            </w:r>
            <w:r w:rsidR="003B76CA">
              <w:rPr>
                <w:noProof/>
                <w:webHidden/>
              </w:rPr>
              <w:t>11</w:t>
            </w:r>
            <w:r w:rsidR="003B76CA">
              <w:rPr>
                <w:noProof/>
                <w:webHidden/>
              </w:rPr>
              <w:fldChar w:fldCharType="end"/>
            </w:r>
          </w:hyperlink>
        </w:p>
        <w:p w:rsidR="003B76CA" w:rsidRDefault="00874513" w14:paraId="3011E5C3" w14:textId="48A2F28F">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207">
            <w:r w:rsidRPr="00285D68" w:rsidR="003B76CA">
              <w:rPr>
                <w:rStyle w:val="Hyperlink"/>
                <w:noProof/>
              </w:rPr>
              <w:t>4.5.</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Pre-application Webinar</w:t>
            </w:r>
            <w:r w:rsidR="003B76CA">
              <w:rPr>
                <w:noProof/>
                <w:webHidden/>
              </w:rPr>
              <w:tab/>
            </w:r>
            <w:r w:rsidR="003B76CA">
              <w:rPr>
                <w:noProof/>
                <w:webHidden/>
              </w:rPr>
              <w:fldChar w:fldCharType="begin"/>
            </w:r>
            <w:r w:rsidR="003B76CA">
              <w:rPr>
                <w:noProof/>
                <w:webHidden/>
              </w:rPr>
              <w:instrText xml:space="preserve"> PAGEREF _Toc143526207 \h </w:instrText>
            </w:r>
            <w:r w:rsidR="003B76CA">
              <w:rPr>
                <w:noProof/>
                <w:webHidden/>
              </w:rPr>
            </w:r>
            <w:r w:rsidR="003B76CA">
              <w:rPr>
                <w:noProof/>
                <w:webHidden/>
              </w:rPr>
              <w:fldChar w:fldCharType="separate"/>
            </w:r>
            <w:r w:rsidR="003B76CA">
              <w:rPr>
                <w:noProof/>
                <w:webHidden/>
              </w:rPr>
              <w:t>12</w:t>
            </w:r>
            <w:r w:rsidR="003B76CA">
              <w:rPr>
                <w:noProof/>
                <w:webHidden/>
              </w:rPr>
              <w:fldChar w:fldCharType="end"/>
            </w:r>
          </w:hyperlink>
        </w:p>
        <w:p w:rsidR="003B76CA" w:rsidRDefault="00874513" w14:paraId="39A83C43" w14:textId="11194D7A">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208">
            <w:r w:rsidRPr="00285D68" w:rsidR="003B76CA">
              <w:rPr>
                <w:rStyle w:val="Hyperlink"/>
                <w:noProof/>
              </w:rPr>
              <w:t>4.6.</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Schedule of Activities</w:t>
            </w:r>
            <w:r w:rsidR="003B76CA">
              <w:rPr>
                <w:noProof/>
                <w:webHidden/>
              </w:rPr>
              <w:tab/>
            </w:r>
            <w:r w:rsidR="003B76CA">
              <w:rPr>
                <w:noProof/>
                <w:webHidden/>
              </w:rPr>
              <w:fldChar w:fldCharType="begin"/>
            </w:r>
            <w:r w:rsidR="003B76CA">
              <w:rPr>
                <w:noProof/>
                <w:webHidden/>
              </w:rPr>
              <w:instrText xml:space="preserve"> PAGEREF _Toc143526208 \h </w:instrText>
            </w:r>
            <w:r w:rsidR="003B76CA">
              <w:rPr>
                <w:noProof/>
                <w:webHidden/>
              </w:rPr>
            </w:r>
            <w:r w:rsidR="003B76CA">
              <w:rPr>
                <w:noProof/>
                <w:webHidden/>
              </w:rPr>
              <w:fldChar w:fldCharType="separate"/>
            </w:r>
            <w:r w:rsidR="003B76CA">
              <w:rPr>
                <w:noProof/>
                <w:webHidden/>
              </w:rPr>
              <w:t>12</w:t>
            </w:r>
            <w:r w:rsidR="003B76CA">
              <w:rPr>
                <w:noProof/>
                <w:webHidden/>
              </w:rPr>
              <w:fldChar w:fldCharType="end"/>
            </w:r>
          </w:hyperlink>
        </w:p>
        <w:p w:rsidR="003B76CA" w:rsidRDefault="00874513" w14:paraId="061CA8B1" w14:textId="495C14E4">
          <w:pPr>
            <w:pStyle w:val="TOC1"/>
            <w:rPr>
              <w:rFonts w:asciiTheme="minorHAnsi" w:hAnsiTheme="minorHAnsi" w:cstheme="minorBidi"/>
              <w:b w:val="0"/>
              <w:bCs w:val="0"/>
              <w:noProof/>
              <w:kern w:val="2"/>
              <w:sz w:val="22"/>
              <w:szCs w:val="22"/>
              <w14:ligatures w14:val="standardContextual"/>
            </w:rPr>
          </w:pPr>
          <w:hyperlink w:history="1" w:anchor="_Toc143526209">
            <w:r w:rsidRPr="00285D68" w:rsidR="003B76CA">
              <w:rPr>
                <w:rStyle w:val="Hyperlink"/>
                <w:noProof/>
              </w:rPr>
              <w:t>5.</w:t>
            </w:r>
            <w:r w:rsidR="003B76CA">
              <w:rPr>
                <w:rFonts w:asciiTheme="minorHAnsi" w:hAnsiTheme="minorHAnsi" w:cstheme="minorBidi"/>
                <w:b w:val="0"/>
                <w:bCs w:val="0"/>
                <w:noProof/>
                <w:kern w:val="2"/>
                <w:sz w:val="22"/>
                <w:szCs w:val="22"/>
                <w14:ligatures w14:val="standardContextual"/>
              </w:rPr>
              <w:tab/>
            </w:r>
            <w:r w:rsidRPr="00285D68" w:rsidR="003B76CA">
              <w:rPr>
                <w:rStyle w:val="Hyperlink"/>
                <w:noProof/>
              </w:rPr>
              <w:t>SELECTION AND EVALUATION</w:t>
            </w:r>
            <w:r w:rsidR="003B76CA">
              <w:rPr>
                <w:noProof/>
                <w:webHidden/>
              </w:rPr>
              <w:tab/>
            </w:r>
            <w:r w:rsidR="003B76CA">
              <w:rPr>
                <w:noProof/>
                <w:webHidden/>
              </w:rPr>
              <w:fldChar w:fldCharType="begin"/>
            </w:r>
            <w:r w:rsidR="003B76CA">
              <w:rPr>
                <w:noProof/>
                <w:webHidden/>
              </w:rPr>
              <w:instrText xml:space="preserve"> PAGEREF _Toc143526209 \h </w:instrText>
            </w:r>
            <w:r w:rsidR="003B76CA">
              <w:rPr>
                <w:noProof/>
                <w:webHidden/>
              </w:rPr>
            </w:r>
            <w:r w:rsidR="003B76CA">
              <w:rPr>
                <w:noProof/>
                <w:webHidden/>
              </w:rPr>
              <w:fldChar w:fldCharType="separate"/>
            </w:r>
            <w:r w:rsidR="003B76CA">
              <w:rPr>
                <w:noProof/>
                <w:webHidden/>
              </w:rPr>
              <w:t>12</w:t>
            </w:r>
            <w:r w:rsidR="003B76CA">
              <w:rPr>
                <w:noProof/>
                <w:webHidden/>
              </w:rPr>
              <w:fldChar w:fldCharType="end"/>
            </w:r>
          </w:hyperlink>
        </w:p>
        <w:p w:rsidR="003B76CA" w:rsidRDefault="00874513" w14:paraId="14803351" w14:textId="24D35463">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210">
            <w:r w:rsidRPr="00285D68" w:rsidR="003B76CA">
              <w:rPr>
                <w:rStyle w:val="Hyperlink"/>
                <w:noProof/>
              </w:rPr>
              <w:t>5.1.</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Evaluation Process</w:t>
            </w:r>
            <w:r w:rsidR="003B76CA">
              <w:rPr>
                <w:noProof/>
                <w:webHidden/>
              </w:rPr>
              <w:tab/>
            </w:r>
            <w:r w:rsidR="003B76CA">
              <w:rPr>
                <w:noProof/>
                <w:webHidden/>
              </w:rPr>
              <w:fldChar w:fldCharType="begin"/>
            </w:r>
            <w:r w:rsidR="003B76CA">
              <w:rPr>
                <w:noProof/>
                <w:webHidden/>
              </w:rPr>
              <w:instrText xml:space="preserve"> PAGEREF _Toc143526210 \h </w:instrText>
            </w:r>
            <w:r w:rsidR="003B76CA">
              <w:rPr>
                <w:noProof/>
                <w:webHidden/>
              </w:rPr>
            </w:r>
            <w:r w:rsidR="003B76CA">
              <w:rPr>
                <w:noProof/>
                <w:webHidden/>
              </w:rPr>
              <w:fldChar w:fldCharType="separate"/>
            </w:r>
            <w:r w:rsidR="003B76CA">
              <w:rPr>
                <w:noProof/>
                <w:webHidden/>
              </w:rPr>
              <w:t>12</w:t>
            </w:r>
            <w:r w:rsidR="003B76CA">
              <w:rPr>
                <w:noProof/>
                <w:webHidden/>
              </w:rPr>
              <w:fldChar w:fldCharType="end"/>
            </w:r>
          </w:hyperlink>
        </w:p>
        <w:p w:rsidR="003B76CA" w:rsidRDefault="00874513" w14:paraId="153D79ED" w14:textId="5C56AF21">
          <w:pPr>
            <w:pStyle w:val="TOC2"/>
            <w:tabs>
              <w:tab w:val="left" w:pos="960"/>
              <w:tab w:val="right" w:leader="dot" w:pos="10070"/>
            </w:tabs>
            <w:rPr>
              <w:rFonts w:asciiTheme="minorHAnsi" w:hAnsiTheme="minorHAnsi" w:cstheme="minorBidi"/>
              <w:i w:val="0"/>
              <w:iCs w:val="0"/>
              <w:noProof/>
              <w:kern w:val="2"/>
              <w:sz w:val="22"/>
              <w:szCs w:val="22"/>
              <w14:ligatures w14:val="standardContextual"/>
            </w:rPr>
          </w:pPr>
          <w:hyperlink w:history="1" w:anchor="_Toc143526211">
            <w:r w:rsidRPr="00285D68" w:rsidR="003B76CA">
              <w:rPr>
                <w:rStyle w:val="Hyperlink"/>
                <w:noProof/>
              </w:rPr>
              <w:t>5.2.</w:t>
            </w:r>
            <w:r w:rsidR="003B76CA">
              <w:rPr>
                <w:rFonts w:asciiTheme="minorHAnsi" w:hAnsiTheme="minorHAnsi" w:cstheme="minorBidi"/>
                <w:i w:val="0"/>
                <w:iCs w:val="0"/>
                <w:noProof/>
                <w:kern w:val="2"/>
                <w:sz w:val="22"/>
                <w:szCs w:val="22"/>
                <w14:ligatures w14:val="standardContextual"/>
              </w:rPr>
              <w:tab/>
            </w:r>
            <w:r w:rsidRPr="00285D68" w:rsidR="003B76CA">
              <w:rPr>
                <w:rStyle w:val="Hyperlink"/>
                <w:noProof/>
              </w:rPr>
              <w:t>Evaluation Committee</w:t>
            </w:r>
            <w:r w:rsidR="003B76CA">
              <w:rPr>
                <w:noProof/>
                <w:webHidden/>
              </w:rPr>
              <w:tab/>
            </w:r>
            <w:r w:rsidR="003B76CA">
              <w:rPr>
                <w:noProof/>
                <w:webHidden/>
              </w:rPr>
              <w:fldChar w:fldCharType="begin"/>
            </w:r>
            <w:r w:rsidR="003B76CA">
              <w:rPr>
                <w:noProof/>
                <w:webHidden/>
              </w:rPr>
              <w:instrText xml:space="preserve"> PAGEREF _Toc143526211 \h </w:instrText>
            </w:r>
            <w:r w:rsidR="003B76CA">
              <w:rPr>
                <w:noProof/>
                <w:webHidden/>
              </w:rPr>
            </w:r>
            <w:r w:rsidR="003B76CA">
              <w:rPr>
                <w:noProof/>
                <w:webHidden/>
              </w:rPr>
              <w:fldChar w:fldCharType="separate"/>
            </w:r>
            <w:r w:rsidR="003B76CA">
              <w:rPr>
                <w:noProof/>
                <w:webHidden/>
              </w:rPr>
              <w:t>13</w:t>
            </w:r>
            <w:r w:rsidR="003B76CA">
              <w:rPr>
                <w:noProof/>
                <w:webHidden/>
              </w:rPr>
              <w:fldChar w:fldCharType="end"/>
            </w:r>
          </w:hyperlink>
        </w:p>
        <w:p w:rsidR="003B76CA" w:rsidRDefault="00874513" w14:paraId="727B4838" w14:textId="79042DF3">
          <w:pPr>
            <w:pStyle w:val="TOC1"/>
            <w:rPr>
              <w:rFonts w:asciiTheme="minorHAnsi" w:hAnsiTheme="minorHAnsi" w:cstheme="minorBidi"/>
              <w:b w:val="0"/>
              <w:bCs w:val="0"/>
              <w:noProof/>
              <w:kern w:val="2"/>
              <w:sz w:val="22"/>
              <w:szCs w:val="22"/>
              <w14:ligatures w14:val="standardContextual"/>
            </w:rPr>
          </w:pPr>
          <w:hyperlink w:history="1" w:anchor="_Toc143526212">
            <w:r w:rsidRPr="00285D68" w:rsidR="003B76CA">
              <w:rPr>
                <w:rStyle w:val="Hyperlink"/>
                <w:noProof/>
              </w:rPr>
              <w:t>6.</w:t>
            </w:r>
            <w:r w:rsidR="003B76CA">
              <w:rPr>
                <w:rFonts w:asciiTheme="minorHAnsi" w:hAnsiTheme="minorHAnsi" w:cstheme="minorBidi"/>
                <w:b w:val="0"/>
                <w:bCs w:val="0"/>
                <w:noProof/>
                <w:kern w:val="2"/>
                <w:sz w:val="22"/>
                <w:szCs w:val="22"/>
                <w14:ligatures w14:val="standardContextual"/>
              </w:rPr>
              <w:tab/>
            </w:r>
            <w:r w:rsidRPr="00285D68" w:rsidR="003B76CA">
              <w:rPr>
                <w:rStyle w:val="Hyperlink"/>
                <w:noProof/>
              </w:rPr>
              <w:t>DEFINITION OF TERMS</w:t>
            </w:r>
            <w:r w:rsidR="003B76CA">
              <w:rPr>
                <w:noProof/>
                <w:webHidden/>
              </w:rPr>
              <w:tab/>
            </w:r>
            <w:r w:rsidR="003B76CA">
              <w:rPr>
                <w:noProof/>
                <w:webHidden/>
              </w:rPr>
              <w:fldChar w:fldCharType="begin"/>
            </w:r>
            <w:r w:rsidR="003B76CA">
              <w:rPr>
                <w:noProof/>
                <w:webHidden/>
              </w:rPr>
              <w:instrText xml:space="preserve"> PAGEREF _Toc143526212 \h </w:instrText>
            </w:r>
            <w:r w:rsidR="003B76CA">
              <w:rPr>
                <w:noProof/>
                <w:webHidden/>
              </w:rPr>
            </w:r>
            <w:r w:rsidR="003B76CA">
              <w:rPr>
                <w:noProof/>
                <w:webHidden/>
              </w:rPr>
              <w:fldChar w:fldCharType="separate"/>
            </w:r>
            <w:r w:rsidR="003B76CA">
              <w:rPr>
                <w:noProof/>
                <w:webHidden/>
              </w:rPr>
              <w:t>13</w:t>
            </w:r>
            <w:r w:rsidR="003B76CA">
              <w:rPr>
                <w:noProof/>
                <w:webHidden/>
              </w:rPr>
              <w:fldChar w:fldCharType="end"/>
            </w:r>
          </w:hyperlink>
        </w:p>
        <w:p w:rsidR="32F2546D" w:rsidP="32F2546D" w:rsidRDefault="32F2546D" w14:paraId="5B7B1C5E" w14:textId="7E8E8559">
          <w:pPr>
            <w:pStyle w:val="TOC2"/>
            <w:tabs>
              <w:tab w:val="left" w:pos="720"/>
              <w:tab w:val="right" w:leader="dot" w:pos="10080"/>
            </w:tabs>
            <w:rPr>
              <w:rStyle w:val="Hyperlink"/>
            </w:rPr>
          </w:pPr>
          <w:r>
            <w:rPr>
              <w:color w:val="2B579A"/>
              <w:shd w:val="clear" w:color="auto" w:fill="E6E6E6"/>
            </w:rPr>
            <w:fldChar w:fldCharType="end"/>
          </w:r>
        </w:p>
      </w:sdtContent>
    </w:sdt>
    <w:p w:rsidR="00141C79" w:rsidP="0001517C" w:rsidRDefault="00141C79" w14:paraId="24B9CC8B" w14:textId="24CC2394"/>
    <w:p w:rsidRPr="008B1E2F" w:rsidR="007A2BD1" w:rsidP="5F47718F" w:rsidRDefault="00874513" w14:paraId="6FB259F2" w14:textId="7090BB3C">
      <w:pPr>
        <w:pStyle w:val="Normal1"/>
        <w:tabs>
          <w:tab w:val="left" w:pos="1170"/>
          <w:tab w:val="right" w:pos="9350"/>
        </w:tabs>
        <w:spacing w:before="120"/>
        <w:ind w:left="630"/>
        <w:sectPr w:rsidRPr="008B1E2F" w:rsidR="007A2BD1">
          <w:footerReference w:type="default" r:id="rId12"/>
          <w:pgSz w:w="12240" w:h="15840" w:orient="portrait"/>
          <w:pgMar w:top="1008" w:right="1080" w:bottom="1440" w:left="1080" w:header="720" w:footer="720" w:gutter="0"/>
          <w:cols w:space="720"/>
          <w:titlePg/>
          <w:docGrid w:linePitch="360"/>
        </w:sectPr>
      </w:pPr>
    </w:p>
    <w:p w:rsidR="00DD2808" w:rsidP="0001517C" w:rsidRDefault="007A2BD1" w14:paraId="05DBD2B2" w14:textId="4CA87D21">
      <w:pPr>
        <w:pStyle w:val="Heading1"/>
        <w:numPr>
          <w:ilvl w:val="0"/>
          <w:numId w:val="22"/>
        </w:numPr>
      </w:pPr>
      <w:bookmarkStart w:name="_Toc485817075" w:id="0"/>
      <w:bookmarkStart w:name="_Toc140835475" w:id="1"/>
      <w:bookmarkStart w:name="_Toc143526192" w:id="2"/>
      <w:r>
        <w:lastRenderedPageBreak/>
        <w:t>PROJECT BACKGROUND AND OVERVIEW</w:t>
      </w:r>
      <w:bookmarkEnd w:id="0"/>
      <w:bookmarkEnd w:id="1"/>
      <w:bookmarkEnd w:id="2"/>
    </w:p>
    <w:p w:rsidR="00726028" w:rsidP="0001517C" w:rsidRDefault="007E38A5" w14:paraId="71411F18" w14:textId="4FEDB829">
      <w:pPr>
        <w:pStyle w:val="Heading2"/>
      </w:pPr>
      <w:bookmarkStart w:name="_Toc140835476" w:id="3"/>
      <w:bookmarkStart w:name="_Toc143526193" w:id="4"/>
      <w:r>
        <w:t>Introduction</w:t>
      </w:r>
      <w:bookmarkEnd w:id="3"/>
      <w:bookmarkEnd w:id="4"/>
    </w:p>
    <w:p w:rsidRPr="0001517C" w:rsidR="006A5704" w:rsidP="6C4E850E" w:rsidRDefault="006A5704" w14:paraId="6EE8B450" w14:textId="5F8D8349">
      <w:r>
        <w:t>The Attorney General and the Department of Law (“DOL”), collectively referred to as the Colorado Attorney General’s</w:t>
      </w:r>
      <w:r w:rsidR="18AE8830">
        <w:t xml:space="preserve"> </w:t>
      </w:r>
      <w:r>
        <w:t xml:space="preserve">Office, represents and defends the legal interests of the people of the State of Colorado and its sovereignty. The Attorney General </w:t>
      </w:r>
      <w:r w:rsidR="139D51CE">
        <w:t xml:space="preserve">(AG) </w:t>
      </w:r>
      <w:r>
        <w:t>exercises the responsibilities given to the office by the Colorado Constitution, statutes enacted by the Colorado General Assembly, and the common law.</w:t>
      </w:r>
    </w:p>
    <w:p w:rsidRPr="0001517C" w:rsidR="006A5704" w:rsidP="0001517C" w:rsidRDefault="006A5704" w14:paraId="51CF4CBA" w14:textId="0ED78550">
      <w:pPr>
        <w:rPr>
          <w:highlight w:val="yellow"/>
        </w:rPr>
      </w:pPr>
      <w:r w:rsidRPr="004A1C9E">
        <w:t>DOL funds authorized by C.R.S. § 24-31-108 serve as the primary source of support for partnerships</w:t>
      </w:r>
      <w:r w:rsidR="00B23067">
        <w:t xml:space="preserve"> funded through the </w:t>
      </w:r>
      <w:r w:rsidR="004A1C9E">
        <w:t>DOL’s Division of Community Engagement</w:t>
      </w:r>
      <w:r w:rsidRPr="004A1C9E">
        <w:t xml:space="preserve">. These partnerships support a diverse range of organizations throughout Colorado that address critical challenges facing our State. The </w:t>
      </w:r>
      <w:r w:rsidR="009777FA">
        <w:t>D</w:t>
      </w:r>
      <w:r w:rsidRPr="004A1C9E">
        <w:t>CE works with partners to develop and fund data-driven, high-impact programs that can develop long-term success and build a sustainable foundation.</w:t>
      </w:r>
      <w:r w:rsidRPr="00CD5CFE">
        <w:t xml:space="preserve"> </w:t>
      </w:r>
    </w:p>
    <w:p w:rsidRPr="0001517C" w:rsidR="006B36EA" w:rsidP="006B36EA" w:rsidRDefault="006B36EA" w14:paraId="4EE23EB1" w14:textId="77777777">
      <w:bookmarkStart w:name="_Toc140835477" w:id="5"/>
      <w:r w:rsidRPr="0001517C">
        <w:t>SB21-148, which created an Office of Financial Empowerment (“the Office”) in the Colorado Department of Law provides that the Office shall:</w:t>
      </w:r>
      <w:r>
        <w:t xml:space="preserve"> </w:t>
      </w:r>
      <w:r w:rsidRPr="0001517C">
        <w:t xml:space="preserve">“grow the financial resilience and well-being of Coloradans through community derived goals and strategies, including but not limited to ...  </w:t>
      </w:r>
      <w:r>
        <w:t>[e]</w:t>
      </w:r>
      <w:proofErr w:type="spellStart"/>
      <w:r w:rsidRPr="0001517C">
        <w:t>xpanding</w:t>
      </w:r>
      <w:proofErr w:type="spellEnd"/>
      <w:r w:rsidRPr="0001517C">
        <w:t xml:space="preserve"> access to free individual financial counseling and coaching</w:t>
      </w:r>
      <w:r>
        <w:t>.</w:t>
      </w:r>
      <w:r w:rsidRPr="0001517C">
        <w:t>” C.R.S. § 24-31-1102</w:t>
      </w:r>
      <w:r>
        <w:t>(1)(c)</w:t>
      </w:r>
      <w:r w:rsidRPr="0001517C">
        <w:t>.</w:t>
      </w:r>
      <w:r>
        <w:t xml:space="preserve"> Additionally, the statute </w:t>
      </w:r>
      <w:r w:rsidRPr="00D30C19">
        <w:t>calls on the Office to prioritize the development of “community-informed strategies that dismantle systemic barriers to building ownership and wealth for all, especially low-income communities and communities of color.”</w:t>
      </w:r>
      <w:r>
        <w:t xml:space="preserve"> </w:t>
      </w:r>
      <w:r w:rsidRPr="0001517C">
        <w:t>C.R.S.</w:t>
      </w:r>
      <w:r>
        <w:t> </w:t>
      </w:r>
      <w:r w:rsidRPr="0001517C">
        <w:t>§</w:t>
      </w:r>
      <w:r>
        <w:t> </w:t>
      </w:r>
      <w:r w:rsidRPr="0001517C">
        <w:t>24</w:t>
      </w:r>
      <w:r>
        <w:noBreakHyphen/>
      </w:r>
      <w:r w:rsidRPr="0001517C">
        <w:t>31</w:t>
      </w:r>
      <w:r>
        <w:noBreakHyphen/>
      </w:r>
      <w:r w:rsidRPr="0001517C">
        <w:t>1102</w:t>
      </w:r>
      <w:r>
        <w:t>(2)(c).</w:t>
      </w:r>
    </w:p>
    <w:p w:rsidR="00726028" w:rsidP="0001517C" w:rsidRDefault="0053260A" w14:paraId="7F4E3AA5" w14:textId="40D6D055">
      <w:pPr>
        <w:pStyle w:val="Heading2"/>
      </w:pPr>
      <w:bookmarkStart w:name="_Toc143526194" w:id="6"/>
      <w:r>
        <w:t>Background, Overview, and Goals</w:t>
      </w:r>
      <w:bookmarkEnd w:id="5"/>
      <w:bookmarkEnd w:id="6"/>
    </w:p>
    <w:p w:rsidR="00DB48B0" w:rsidP="00552D1A" w:rsidRDefault="002F5874" w14:paraId="7EC227E0" w14:textId="77777777">
      <w:r>
        <w:t>Free,</w:t>
      </w:r>
      <w:r w:rsidR="7BB373D3">
        <w:t xml:space="preserve"> </w:t>
      </w:r>
      <w:r>
        <w:t xml:space="preserve">professional financial coaching/counseling is a promising financial empowerment strategy. Financial coaching and counseling services help individuals improve their financial capability, address challenges, and achieve financial health and asset-building goals. </w:t>
      </w:r>
      <w:r w:rsidRPr="32F2546D">
        <w:rPr>
          <w:rStyle w:val="Heading3Char"/>
        </w:rPr>
        <w:t>These strategies are</w:t>
      </w:r>
      <w:r>
        <w:t xml:space="preserve"> successful in that they are tailored to individuals’ needs and circumstances</w:t>
      </w:r>
      <w:r w:rsidR="775B456D">
        <w:t>,</w:t>
      </w:r>
      <w:r w:rsidR="009F124D">
        <w:t xml:space="preserve"> </w:t>
      </w:r>
      <w:r w:rsidR="775B456D">
        <w:t>are</w:t>
      </w:r>
      <w:r w:rsidR="009F124D">
        <w:t xml:space="preserve"> </w:t>
      </w:r>
      <w:r>
        <w:t xml:space="preserve">culturally responsive, outcome and data driven, </w:t>
      </w:r>
      <w:r w:rsidR="00963B0B">
        <w:t xml:space="preserve">delivered by trained professionals, </w:t>
      </w:r>
      <w:r>
        <w:t xml:space="preserve">and can be integrated into a wide array of public service programs. </w:t>
      </w:r>
    </w:p>
    <w:p w:rsidR="00E04E78" w:rsidP="00552D1A" w:rsidRDefault="00984BF1" w14:paraId="4B9B3878" w14:textId="0DD453E1">
      <w:r>
        <w:t>However</w:t>
      </w:r>
      <w:r w:rsidR="000F77B7">
        <w:t xml:space="preserve">, the Office believes that </w:t>
      </w:r>
      <w:r w:rsidR="00490D5B">
        <w:t xml:space="preserve">free </w:t>
      </w:r>
      <w:r w:rsidR="000F77B7">
        <w:t xml:space="preserve">financial coaching and counseling services are not currently </w:t>
      </w:r>
      <w:r w:rsidR="004666FB">
        <w:t>wide</w:t>
      </w:r>
      <w:r w:rsidR="00490D5B">
        <w:t>ly available</w:t>
      </w:r>
      <w:r w:rsidR="00FF6BB2">
        <w:t>, known, or accessible</w:t>
      </w:r>
      <w:r w:rsidR="00375ABA">
        <w:t xml:space="preserve"> </w:t>
      </w:r>
      <w:r w:rsidR="00490D5B">
        <w:t>to all Coloradans</w:t>
      </w:r>
      <w:r w:rsidR="00375ABA">
        <w:t>.</w:t>
      </w:r>
      <w:r w:rsidR="00D45CC2">
        <w:t xml:space="preserve"> Thus, an opportunity exists to</w:t>
      </w:r>
      <w:r w:rsidR="001470E5">
        <w:t xml:space="preserve"> </w:t>
      </w:r>
      <w:r w:rsidR="009477D2">
        <w:t>increase capacity</w:t>
      </w:r>
      <w:r w:rsidR="00D23451">
        <w:t xml:space="preserve"> and support resource development of financial coaching and counseling programs in order to make these services </w:t>
      </w:r>
      <w:r w:rsidR="00BA573F">
        <w:t xml:space="preserve">more </w:t>
      </w:r>
      <w:r w:rsidR="007B7D17">
        <w:t xml:space="preserve">readily </w:t>
      </w:r>
      <w:r w:rsidR="00BA573F">
        <w:t xml:space="preserve">available across the state. </w:t>
      </w:r>
      <w:r w:rsidR="009477D2">
        <w:t xml:space="preserve"> </w:t>
      </w:r>
    </w:p>
    <w:p w:rsidRPr="006A6825" w:rsidR="00490D5B" w:rsidP="00490D5B" w:rsidRDefault="002F5874" w14:paraId="3B1F4E93" w14:textId="6A4E9762">
      <w:r>
        <w:t xml:space="preserve">On behalf of the State of Colorado, the DOL is issuing this Request for Applications </w:t>
      </w:r>
      <w:r w:rsidR="005D1A21">
        <w:t xml:space="preserve">(“RFA”) </w:t>
      </w:r>
      <w:r>
        <w:t xml:space="preserve">for Expanding Financial Coaching and Counseling. Grant applications will </w:t>
      </w:r>
      <w:r>
        <w:lastRenderedPageBreak/>
        <w:t xml:space="preserve">be accepted for funding to support programs </w:t>
      </w:r>
      <w:r w:rsidR="00B450E6">
        <w:t>seeking</w:t>
      </w:r>
      <w:r>
        <w:t xml:space="preserve"> to grow</w:t>
      </w:r>
      <w:r w:rsidR="00D44ABD">
        <w:t xml:space="preserve"> the</w:t>
      </w:r>
      <w:r>
        <w:t xml:space="preserve"> financial well-being and resilience of Coloradans through </w:t>
      </w:r>
      <w:r w:rsidR="002B006B">
        <w:t xml:space="preserve">free, individualized </w:t>
      </w:r>
      <w:r>
        <w:t>financial coaching and counseling.</w:t>
      </w:r>
      <w:r w:rsidR="00490D5B">
        <w:t xml:space="preserve"> While the Office considers financial literacy programming (such as group financial education classes or online courses) to be valuable financial empowerment activities, these types of services are not the primary focus of this RFA. </w:t>
      </w:r>
    </w:p>
    <w:p w:rsidR="002F5874" w:rsidP="002F5874" w:rsidRDefault="002F5874" w14:paraId="12C42E55" w14:textId="774B7AD6">
      <w:r>
        <w:t xml:space="preserve">Funds will support entities with programming seeking to serve </w:t>
      </w:r>
      <w:r w:rsidR="006A76ED">
        <w:t xml:space="preserve">any or a combination of </w:t>
      </w:r>
      <w:r>
        <w:t xml:space="preserve">the following </w:t>
      </w:r>
      <w:r w:rsidR="00C958AA">
        <w:t>objectives</w:t>
      </w:r>
      <w:r>
        <w:t>:</w:t>
      </w:r>
    </w:p>
    <w:p w:rsidRPr="00B14CBC" w:rsidR="002F5874" w:rsidP="00B14CBC" w:rsidRDefault="00C958AA" w14:paraId="0B3235DE" w14:textId="05883A36">
      <w:pPr>
        <w:ind w:left="720"/>
        <w:rPr>
          <w:b/>
          <w:bCs/>
        </w:rPr>
      </w:pPr>
      <w:r>
        <w:rPr>
          <w:b/>
          <w:bCs/>
        </w:rPr>
        <w:t>Objective</w:t>
      </w:r>
      <w:r w:rsidRPr="00F231C5" w:rsidR="00F231C5">
        <w:rPr>
          <w:b/>
          <w:bCs/>
        </w:rPr>
        <w:t xml:space="preserve"> 1</w:t>
      </w:r>
      <w:r w:rsidR="00B14CBC">
        <w:rPr>
          <w:b/>
          <w:bCs/>
        </w:rPr>
        <w:t xml:space="preserve">: </w:t>
      </w:r>
      <w:r w:rsidR="2604EF88">
        <w:t>Personal f</w:t>
      </w:r>
      <w:r w:rsidR="002F5874">
        <w:t xml:space="preserve">inancial coaching and counseling </w:t>
      </w:r>
      <w:r w:rsidRPr="00F231C5" w:rsidR="002F5874">
        <w:rPr>
          <w:b/>
          <w:bCs/>
        </w:rPr>
        <w:t xml:space="preserve">service delivery. </w:t>
      </w:r>
      <w:r w:rsidR="002F5874">
        <w:t xml:space="preserve">Work within this objective </w:t>
      </w:r>
      <w:r w:rsidR="0023368A">
        <w:t xml:space="preserve">could include </w:t>
      </w:r>
      <w:r w:rsidR="00E66273">
        <w:t>one or</w:t>
      </w:r>
      <w:r w:rsidR="00855EB0">
        <w:t xml:space="preserve"> more of the following </w:t>
      </w:r>
      <w:r w:rsidR="00C95B09">
        <w:t>components</w:t>
      </w:r>
      <w:r w:rsidR="002F5874">
        <w:t>:</w:t>
      </w:r>
    </w:p>
    <w:p w:rsidR="002F5874" w:rsidP="005547DD" w:rsidRDefault="002F5874" w14:paraId="204947F6" w14:textId="6AA65406">
      <w:pPr>
        <w:pStyle w:val="ListParagraph"/>
        <w:numPr>
          <w:ilvl w:val="0"/>
          <w:numId w:val="27"/>
        </w:numPr>
      </w:pPr>
      <w:r w:rsidRPr="0057526E">
        <w:t>Developing or enhancing</w:t>
      </w:r>
      <w:r w:rsidRPr="005547DD">
        <w:rPr>
          <w:b/>
          <w:bCs/>
        </w:rPr>
        <w:t xml:space="preserve"> financial coaching programs</w:t>
      </w:r>
      <w:r w:rsidRPr="00E90B8A">
        <w:t xml:space="preserve"> that empower </w:t>
      </w:r>
      <w:r>
        <w:t>individuals</w:t>
      </w:r>
      <w:r w:rsidRPr="00E90B8A">
        <w:t xml:space="preserve"> to set and achieve their own financial goals through behavior change and skill </w:t>
      </w:r>
      <w:proofErr w:type="gramStart"/>
      <w:r w:rsidRPr="00E90B8A">
        <w:t>development</w:t>
      </w:r>
      <w:r w:rsidR="0041325F">
        <w:t>;</w:t>
      </w:r>
      <w:proofErr w:type="gramEnd"/>
      <w:r w:rsidRPr="00E90B8A">
        <w:t xml:space="preserve"> </w:t>
      </w:r>
    </w:p>
    <w:p w:rsidR="002F5874" w:rsidP="005547DD" w:rsidRDefault="002F5874" w14:paraId="365A78B1" w14:textId="30AF0864">
      <w:pPr>
        <w:pStyle w:val="ListParagraph"/>
        <w:numPr>
          <w:ilvl w:val="0"/>
          <w:numId w:val="27"/>
        </w:numPr>
      </w:pPr>
      <w:r w:rsidRPr="0057526E">
        <w:t>Developing or enhancing</w:t>
      </w:r>
      <w:r w:rsidRPr="005547DD">
        <w:rPr>
          <w:b/>
          <w:bCs/>
        </w:rPr>
        <w:t xml:space="preserve"> financial counseling programs</w:t>
      </w:r>
      <w:r>
        <w:t xml:space="preserve"> that connect individuals with professional financial counselors to address specific financial matters, challenges, and </w:t>
      </w:r>
      <w:proofErr w:type="gramStart"/>
      <w:r>
        <w:t>objectives</w:t>
      </w:r>
      <w:r w:rsidR="0041325F">
        <w:t>;</w:t>
      </w:r>
      <w:proofErr w:type="gramEnd"/>
      <w:r>
        <w:t xml:space="preserve"> </w:t>
      </w:r>
    </w:p>
    <w:p w:rsidR="002F5874" w:rsidP="005547DD" w:rsidRDefault="002F5874" w14:paraId="4EA2615F" w14:textId="3D417D24">
      <w:pPr>
        <w:pStyle w:val="ListParagraph"/>
        <w:numPr>
          <w:ilvl w:val="0"/>
          <w:numId w:val="27"/>
        </w:numPr>
      </w:pPr>
      <w:r>
        <w:t xml:space="preserve">Strengthening financial coaching and counseling programs to center the communities that they intend to serve, such as through incorporating </w:t>
      </w:r>
      <w:r w:rsidRPr="005547DD">
        <w:rPr>
          <w:b/>
          <w:bCs/>
        </w:rPr>
        <w:t>culturally resonant</w:t>
      </w:r>
      <w:r>
        <w:t xml:space="preserve"> and </w:t>
      </w:r>
      <w:r w:rsidRPr="005547DD">
        <w:rPr>
          <w:b/>
          <w:bCs/>
        </w:rPr>
        <w:t>trauma-informed</w:t>
      </w:r>
      <w:r>
        <w:t xml:space="preserve"> approaches</w:t>
      </w:r>
      <w:r w:rsidR="0041325F">
        <w:t>; and/or</w:t>
      </w:r>
      <w:r>
        <w:t xml:space="preserve"> </w:t>
      </w:r>
    </w:p>
    <w:p w:rsidRPr="00C05057" w:rsidR="002F5874" w:rsidP="6C4E850E" w:rsidRDefault="00815126" w14:paraId="467E64E2" w14:textId="49464D91">
      <w:pPr>
        <w:pStyle w:val="ListParagraph"/>
        <w:numPr>
          <w:ilvl w:val="0"/>
          <w:numId w:val="27"/>
        </w:numPr>
        <w:spacing w:after="120"/>
      </w:pPr>
      <w:r>
        <w:t>S</w:t>
      </w:r>
      <w:r w:rsidR="002F5874">
        <w:t>trengthening</w:t>
      </w:r>
      <w:r w:rsidR="001F050C">
        <w:t>, augmenting,</w:t>
      </w:r>
      <w:r w:rsidR="002F5874">
        <w:t xml:space="preserve"> </w:t>
      </w:r>
      <w:r w:rsidR="00791C0E">
        <w:t xml:space="preserve">or acquiring </w:t>
      </w:r>
      <w:r w:rsidR="002F5874">
        <w:t>the</w:t>
      </w:r>
      <w:r w:rsidRPr="6C4E850E" w:rsidR="002F5874">
        <w:rPr>
          <w:b/>
          <w:bCs/>
        </w:rPr>
        <w:t xml:space="preserve"> </w:t>
      </w:r>
      <w:r w:rsidR="00E53470">
        <w:rPr>
          <w:b/>
          <w:bCs/>
        </w:rPr>
        <w:t xml:space="preserve">internal </w:t>
      </w:r>
      <w:r w:rsidRPr="6C4E850E" w:rsidR="002F5874">
        <w:rPr>
          <w:b/>
          <w:bCs/>
        </w:rPr>
        <w:t>infrastructure</w:t>
      </w:r>
      <w:r w:rsidR="001224CB">
        <w:rPr>
          <w:b/>
          <w:bCs/>
        </w:rPr>
        <w:t xml:space="preserve"> and capacity</w:t>
      </w:r>
      <w:r w:rsidR="002F5874">
        <w:t xml:space="preserve"> needed to enhance the delivery of financial coaching or counseling services, including but not limited to</w:t>
      </w:r>
      <w:r w:rsidR="00BD3F2E">
        <w:t>:</w:t>
      </w:r>
      <w:r w:rsidR="002F5874">
        <w:t xml:space="preserve"> Customer Relationship Management</w:t>
      </w:r>
      <w:r w:rsidR="00241821">
        <w:t xml:space="preserve"> (CRM)</w:t>
      </w:r>
      <w:r w:rsidR="002F5874">
        <w:t xml:space="preserve"> and outcome tracking systems,</w:t>
      </w:r>
      <w:r w:rsidR="00865AFA">
        <w:t xml:space="preserve"> purchasing </w:t>
      </w:r>
      <w:r w:rsidR="006D314E">
        <w:t xml:space="preserve">consumer </w:t>
      </w:r>
      <w:r w:rsidR="00865AFA">
        <w:t>reports,</w:t>
      </w:r>
      <w:r w:rsidR="002F5874">
        <w:t xml:space="preserve"> referral network development, marketing plans, etc. </w:t>
      </w:r>
    </w:p>
    <w:p w:rsidR="002F5874" w:rsidP="00786941" w:rsidRDefault="00C958AA" w14:paraId="79F1171A" w14:textId="3B2658F1">
      <w:pPr>
        <w:spacing w:before="120"/>
        <w:ind w:left="720"/>
      </w:pPr>
      <w:r>
        <w:rPr>
          <w:b/>
          <w:bCs/>
        </w:rPr>
        <w:t>Objective</w:t>
      </w:r>
      <w:r w:rsidR="00786941">
        <w:rPr>
          <w:b/>
          <w:bCs/>
        </w:rPr>
        <w:t xml:space="preserve"> 2: </w:t>
      </w:r>
      <w:r w:rsidRPr="00786941" w:rsidR="002F5874">
        <w:t>Develop</w:t>
      </w:r>
      <w:r w:rsidR="005A396B">
        <w:t>ment of</w:t>
      </w:r>
      <w:r w:rsidRPr="00786941" w:rsidR="002F5874">
        <w:rPr>
          <w:b/>
          <w:bCs/>
        </w:rPr>
        <w:t xml:space="preserve"> partnerships</w:t>
      </w:r>
      <w:r w:rsidRPr="00786941" w:rsidR="00DD771B">
        <w:rPr>
          <w:b/>
          <w:bCs/>
        </w:rPr>
        <w:t>, tools, and resources</w:t>
      </w:r>
      <w:r w:rsidRPr="00786941" w:rsidR="002F5874">
        <w:rPr>
          <w:b/>
          <w:bCs/>
        </w:rPr>
        <w:t xml:space="preserve"> </w:t>
      </w:r>
      <w:r w:rsidR="002F5874">
        <w:t xml:space="preserve">that expand </w:t>
      </w:r>
      <w:r w:rsidR="00DD771B">
        <w:t xml:space="preserve">financial coaching and counseling </w:t>
      </w:r>
      <w:r w:rsidR="002F5874">
        <w:t>services statewide to underserved communities. Work within this objective could include, but is not limited to:</w:t>
      </w:r>
    </w:p>
    <w:p w:rsidR="002F5874" w:rsidP="007B1749" w:rsidRDefault="00565AC1" w14:paraId="31103AF4" w14:textId="62A7F093">
      <w:pPr>
        <w:pStyle w:val="ListParagraph"/>
        <w:numPr>
          <w:ilvl w:val="0"/>
          <w:numId w:val="28"/>
        </w:numPr>
      </w:pPr>
      <w:r>
        <w:t xml:space="preserve">Development, enhancement, </w:t>
      </w:r>
      <w:r w:rsidR="00467F00">
        <w:t xml:space="preserve">or </w:t>
      </w:r>
      <w:r>
        <w:t>d</w:t>
      </w:r>
      <w:r w:rsidR="00467F00">
        <w:t>istribution</w:t>
      </w:r>
      <w:r>
        <w:t xml:space="preserve"> of</w:t>
      </w:r>
      <w:r w:rsidR="00467F00">
        <w:t xml:space="preserve"> v</w:t>
      </w:r>
      <w:r w:rsidR="002F5874">
        <w:t xml:space="preserve">irtual </w:t>
      </w:r>
      <w:r w:rsidR="003249CA">
        <w:t xml:space="preserve">and tech-based </w:t>
      </w:r>
      <w:r w:rsidR="002F5874">
        <w:t>coaching platforms</w:t>
      </w:r>
      <w:r w:rsidR="00B71991">
        <w:t>, or</w:t>
      </w:r>
      <w:r w:rsidR="00B230E6">
        <w:t xml:space="preserve"> other</w:t>
      </w:r>
      <w:r w:rsidR="00B71991">
        <w:t xml:space="preserve"> technology that support the</w:t>
      </w:r>
      <w:r w:rsidR="00B230E6">
        <w:t xml:space="preserve"> delivery of virtual </w:t>
      </w:r>
      <w:proofErr w:type="gramStart"/>
      <w:r w:rsidR="00B230E6">
        <w:t>services</w:t>
      </w:r>
      <w:r w:rsidR="003249CA">
        <w:t>;</w:t>
      </w:r>
      <w:proofErr w:type="gramEnd"/>
    </w:p>
    <w:p w:rsidR="00F15351" w:rsidP="00566E82" w:rsidRDefault="00DD771B" w14:paraId="3FB73CC9" w14:textId="5A89944D">
      <w:pPr>
        <w:pStyle w:val="ListParagraph"/>
        <w:numPr>
          <w:ilvl w:val="0"/>
          <w:numId w:val="28"/>
        </w:numPr>
      </w:pPr>
      <w:r>
        <w:t>Development of</w:t>
      </w:r>
      <w:r w:rsidR="00310F54">
        <w:t xml:space="preserve"> financial coaching and counseling</w:t>
      </w:r>
      <w:r>
        <w:t xml:space="preserve"> tools</w:t>
      </w:r>
      <w:r w:rsidR="00310F54">
        <w:t xml:space="preserve"> and resources</w:t>
      </w:r>
      <w:r>
        <w:t xml:space="preserve"> that</w:t>
      </w:r>
      <w:r w:rsidR="00566E82">
        <w:t xml:space="preserve"> </w:t>
      </w:r>
      <w:r w:rsidR="00965A56">
        <w:t xml:space="preserve">advance, increase, and improve Colorado residents' financial management, including strategies for </w:t>
      </w:r>
      <w:r w:rsidR="00A93E2F">
        <w:t xml:space="preserve">credit building, </w:t>
      </w:r>
      <w:r w:rsidR="00965A56">
        <w:t xml:space="preserve">debt management and reduction, increasing savings, and </w:t>
      </w:r>
      <w:r w:rsidR="00310F54">
        <w:t>c</w:t>
      </w:r>
      <w:r w:rsidR="00965A56">
        <w:t>reating and retaining assets that promote personal financial</w:t>
      </w:r>
      <w:r w:rsidR="00310F54">
        <w:t xml:space="preserve"> </w:t>
      </w:r>
      <w:proofErr w:type="gramStart"/>
      <w:r w:rsidR="00310F54">
        <w:t>s</w:t>
      </w:r>
      <w:r w:rsidR="00965A56">
        <w:t>tability</w:t>
      </w:r>
      <w:r w:rsidR="00310F54">
        <w:t>;</w:t>
      </w:r>
      <w:proofErr w:type="gramEnd"/>
    </w:p>
    <w:p w:rsidR="002F5874" w:rsidP="007B1749" w:rsidRDefault="002F5874" w14:paraId="56B27BE1" w14:textId="38F908EB">
      <w:pPr>
        <w:pStyle w:val="ListParagraph"/>
        <w:numPr>
          <w:ilvl w:val="0"/>
          <w:numId w:val="28"/>
        </w:numPr>
      </w:pPr>
      <w:r>
        <w:t>Partnerships to reach new</w:t>
      </w:r>
      <w:r w:rsidR="00B230E6">
        <w:t xml:space="preserve"> and underserved</w:t>
      </w:r>
      <w:r>
        <w:t xml:space="preserve"> </w:t>
      </w:r>
      <w:proofErr w:type="gramStart"/>
      <w:r>
        <w:t>audiences</w:t>
      </w:r>
      <w:r w:rsidR="003249CA">
        <w:t>;</w:t>
      </w:r>
      <w:proofErr w:type="gramEnd"/>
    </w:p>
    <w:p w:rsidR="002F5874" w:rsidP="007B1749" w:rsidRDefault="002F5874" w14:paraId="18474D65" w14:textId="5BA8D8CB">
      <w:pPr>
        <w:pStyle w:val="ListParagraph"/>
        <w:numPr>
          <w:ilvl w:val="0"/>
          <w:numId w:val="28"/>
        </w:numPr>
      </w:pPr>
      <w:r>
        <w:t>Develop</w:t>
      </w:r>
      <w:r w:rsidR="00DD771B">
        <w:t>ment of</w:t>
      </w:r>
      <w:r>
        <w:t xml:space="preserve"> tailored programs that meet the needs of different communities</w:t>
      </w:r>
      <w:r w:rsidR="003249CA">
        <w:t xml:space="preserve">; </w:t>
      </w:r>
      <w:r w:rsidR="0041325F">
        <w:t>and/</w:t>
      </w:r>
      <w:r w:rsidR="003249CA">
        <w:t>or</w:t>
      </w:r>
    </w:p>
    <w:p w:rsidR="002F5874" w:rsidP="007B1749" w:rsidRDefault="002F5874" w14:paraId="0270C954" w14:textId="7B950723">
      <w:pPr>
        <w:pStyle w:val="ListParagraph"/>
        <w:numPr>
          <w:ilvl w:val="0"/>
          <w:numId w:val="28"/>
        </w:numPr>
        <w:spacing w:after="120"/>
        <w:contextualSpacing w:val="0"/>
      </w:pPr>
      <w:r>
        <w:t>Develop</w:t>
      </w:r>
      <w:r w:rsidR="005372CD">
        <w:t>ment of</w:t>
      </w:r>
      <w:r>
        <w:t xml:space="preserve"> a statewide resource hub.  </w:t>
      </w:r>
    </w:p>
    <w:p w:rsidR="002F5874" w:rsidP="00786941" w:rsidRDefault="28E6F85D" w14:paraId="3BE84062" w14:textId="4D281B02">
      <w:pPr>
        <w:ind w:left="720"/>
      </w:pPr>
      <w:r w:rsidRPr="2E6A06AA">
        <w:rPr>
          <w:b/>
          <w:bCs/>
        </w:rPr>
        <w:lastRenderedPageBreak/>
        <w:t>Objective</w:t>
      </w:r>
      <w:r w:rsidRPr="2E6A06AA" w:rsidR="1EF152EC">
        <w:rPr>
          <w:b/>
          <w:bCs/>
        </w:rPr>
        <w:t xml:space="preserve"> 3: </w:t>
      </w:r>
      <w:r w:rsidRPr="2E6A06AA" w:rsidR="54843146">
        <w:rPr>
          <w:b/>
          <w:bCs/>
        </w:rPr>
        <w:t>Training/c</w:t>
      </w:r>
      <w:r w:rsidRPr="2E6A06AA" w:rsidR="116E63C6">
        <w:rPr>
          <w:b/>
          <w:bCs/>
        </w:rPr>
        <w:t>ertification</w:t>
      </w:r>
      <w:r w:rsidR="54843146">
        <w:t xml:space="preserve"> programs that support practitioners statewide in gaining appropriate certifications, training</w:t>
      </w:r>
      <w:r w:rsidR="58068F16">
        <w:t>,</w:t>
      </w:r>
      <w:r w:rsidR="54843146">
        <w:t xml:space="preserve"> and professional development to deliver professional </w:t>
      </w:r>
      <w:r w:rsidR="58068F16">
        <w:t xml:space="preserve">financial </w:t>
      </w:r>
      <w:r w:rsidRPr="2E6A06AA" w:rsidR="54843146">
        <w:rPr>
          <w:rStyle w:val="Heading3Char"/>
        </w:rPr>
        <w:t>coaching and counseling</w:t>
      </w:r>
      <w:r w:rsidR="54843146">
        <w:t xml:space="preserve"> services with a high degree of integrity.</w:t>
      </w:r>
    </w:p>
    <w:p w:rsidR="002E62D4" w:rsidP="00F70182" w:rsidRDefault="00352334" w14:paraId="31A4B85D" w14:textId="273D76DA">
      <w:r>
        <w:t xml:space="preserve">Through this funding opportunity, the Office seeks </w:t>
      </w:r>
      <w:r w:rsidR="005D1A21">
        <w:t xml:space="preserve">to expand </w:t>
      </w:r>
      <w:r w:rsidR="00D5137E">
        <w:t xml:space="preserve">access to </w:t>
      </w:r>
      <w:r w:rsidR="4A2E52AF">
        <w:t>individualized,</w:t>
      </w:r>
      <w:r w:rsidR="00D5137E">
        <w:t xml:space="preserve"> free financial coaching and counseling services that are </w:t>
      </w:r>
      <w:r w:rsidR="00C54986">
        <w:t xml:space="preserve">publicly </w:t>
      </w:r>
      <w:r w:rsidR="00D5137E">
        <w:t xml:space="preserve">available to Coloradans </w:t>
      </w:r>
      <w:r w:rsidR="00E71331">
        <w:t>across the state</w:t>
      </w:r>
      <w:r w:rsidR="000433DD">
        <w:t>, and responsive to the unique financial challenges faced by underserved communities</w:t>
      </w:r>
      <w:r w:rsidR="00E71331">
        <w:t>.</w:t>
      </w:r>
      <w:r w:rsidR="005D1A21">
        <w:t xml:space="preserve"> </w:t>
      </w:r>
      <w:r w:rsidR="00E71331">
        <w:t>As such</w:t>
      </w:r>
      <w:r w:rsidR="00B14CBC">
        <w:t>,</w:t>
      </w:r>
      <w:r w:rsidR="00E71331">
        <w:t xml:space="preserve"> the Office</w:t>
      </w:r>
      <w:r w:rsidR="00F70182">
        <w:t xml:space="preserve"> will prioritize applica</w:t>
      </w:r>
      <w:r w:rsidR="00060B56">
        <w:t xml:space="preserve">tions that address </w:t>
      </w:r>
      <w:r w:rsidR="002E62D4">
        <w:t>either or both of the following:</w:t>
      </w:r>
    </w:p>
    <w:p w:rsidR="00F70182" w:rsidP="002E62D4" w:rsidRDefault="002E62D4" w14:paraId="5098768B" w14:textId="28D4E0CB">
      <w:pPr>
        <w:pStyle w:val="ListParagraph"/>
        <w:numPr>
          <w:ilvl w:val="0"/>
          <w:numId w:val="49"/>
        </w:numPr>
      </w:pPr>
      <w:r>
        <w:t xml:space="preserve">Projects </w:t>
      </w:r>
      <w:r w:rsidR="00821530">
        <w:t>design</w:t>
      </w:r>
      <w:r w:rsidR="00897619">
        <w:t>ed</w:t>
      </w:r>
      <w:r w:rsidR="00821530">
        <w:t xml:space="preserve"> </w:t>
      </w:r>
      <w:r w:rsidR="00897619">
        <w:t>to</w:t>
      </w:r>
      <w:r w:rsidR="00DB4EAE">
        <w:t xml:space="preserve"> </w:t>
      </w:r>
      <w:r w:rsidR="00D3643B">
        <w:t>support scaling of service delivery</w:t>
      </w:r>
      <w:r w:rsidR="00DB4EAE">
        <w:t xml:space="preserve"> through integration into public programs or services</w:t>
      </w:r>
      <w:r w:rsidR="009753AA">
        <w:t xml:space="preserve">. </w:t>
      </w:r>
      <w:r w:rsidR="00F63115">
        <w:t xml:space="preserve">For example, </w:t>
      </w:r>
      <w:r w:rsidR="005E105F">
        <w:t xml:space="preserve">financial coaching and counseling </w:t>
      </w:r>
      <w:r w:rsidR="006A22C3">
        <w:t>services</w:t>
      </w:r>
      <w:r w:rsidR="00E52E3D">
        <w:t xml:space="preserve"> hav</w:t>
      </w:r>
      <w:r w:rsidR="00F650FF">
        <w:t xml:space="preserve">e been successfully embedded into </w:t>
      </w:r>
      <w:r w:rsidR="006A22C3">
        <w:t xml:space="preserve">reentry, workforce, and housing programs locally and in other parts of the country. </w:t>
      </w:r>
    </w:p>
    <w:p w:rsidR="002E62D4" w:rsidP="005557CA" w:rsidRDefault="00897619" w14:paraId="495A19F8" w14:textId="53746393">
      <w:pPr>
        <w:pStyle w:val="ListParagraph"/>
        <w:numPr>
          <w:ilvl w:val="0"/>
          <w:numId w:val="49"/>
        </w:numPr>
      </w:pPr>
      <w:r>
        <w:t xml:space="preserve">Projects designed to </w:t>
      </w:r>
      <w:r w:rsidR="00207DB1">
        <w:t xml:space="preserve">be responsive to the financial coaching and counseling needs of any of the following populations: </w:t>
      </w:r>
      <w:r w:rsidR="00396D3D">
        <w:t xml:space="preserve">rural Coloradans, survivors </w:t>
      </w:r>
      <w:r w:rsidR="67EAD9CC">
        <w:t>of</w:t>
      </w:r>
      <w:r w:rsidR="00396D3D">
        <w:t xml:space="preserve"> domestic/gender-based violence, immigrants and refugees, </w:t>
      </w:r>
      <w:r w:rsidR="004A79C8">
        <w:t xml:space="preserve">or </w:t>
      </w:r>
      <w:r w:rsidR="00D54A32">
        <w:t>first</w:t>
      </w:r>
      <w:r w:rsidR="008F2792">
        <w:t>-</w:t>
      </w:r>
      <w:r w:rsidR="00D54A32">
        <w:t>generation</w:t>
      </w:r>
      <w:r w:rsidR="005557CA">
        <w:t xml:space="preserve"> college students. </w:t>
      </w:r>
    </w:p>
    <w:p w:rsidRPr="00965783" w:rsidR="007A2BD1" w:rsidP="00EB01F5" w:rsidRDefault="007A2BD1" w14:paraId="63896A4A" w14:textId="1806B6DF">
      <w:pPr>
        <w:pStyle w:val="Heading1"/>
      </w:pPr>
      <w:bookmarkStart w:name="_Toc485817076" w:id="7"/>
      <w:bookmarkStart w:name="_Toc140835478" w:id="8"/>
      <w:bookmarkStart w:name="_Toc345494040" w:id="9"/>
      <w:bookmarkStart w:name="_Toc361822298" w:id="10"/>
      <w:bookmarkStart w:name="_Toc361822373" w:id="11"/>
      <w:bookmarkStart w:name="_Toc361822987" w:id="12"/>
      <w:bookmarkStart w:name="_Toc458772562" w:id="13"/>
      <w:bookmarkStart w:name="_Toc143526195" w:id="14"/>
      <w:r>
        <w:t xml:space="preserve">PROJECT BUDGET </w:t>
      </w:r>
      <w:r w:rsidR="00086735">
        <w:t>PERIOD, FUNDING PERIOD, AND BUDGET REQUIREMENTS</w:t>
      </w:r>
      <w:bookmarkEnd w:id="7"/>
      <w:bookmarkEnd w:id="8"/>
      <w:bookmarkEnd w:id="14"/>
      <w:r w:rsidR="004E72D7">
        <w:tab/>
      </w:r>
    </w:p>
    <w:p w:rsidR="007A2BD1" w:rsidP="0001517C" w:rsidRDefault="004E72D7" w14:paraId="29BF878E" w14:textId="4464C385">
      <w:pPr>
        <w:pStyle w:val="Heading2"/>
      </w:pPr>
      <w:bookmarkStart w:name="_Toc485817078" w:id="15"/>
      <w:bookmarkStart w:name="_Toc140835480" w:id="16"/>
      <w:bookmarkStart w:name="_Toc143526196" w:id="17"/>
      <w:r>
        <w:t>Funding Period</w:t>
      </w:r>
      <w:bookmarkEnd w:id="15"/>
      <w:bookmarkEnd w:id="16"/>
      <w:bookmarkEnd w:id="17"/>
    </w:p>
    <w:p w:rsidR="006620D3" w:rsidP="00F6294B" w:rsidRDefault="006620D3" w14:paraId="00D8516A" w14:textId="1D2E2948">
      <w:pPr>
        <w:pStyle w:val="Heading3"/>
        <w:numPr>
          <w:ilvl w:val="0"/>
          <w:numId w:val="0"/>
        </w:numPr>
        <w:ind w:left="360"/>
      </w:pPr>
      <w:r>
        <w:t xml:space="preserve">The anticipated projected funding period is </w:t>
      </w:r>
      <w:r w:rsidR="00716CBB">
        <w:t>estimated to</w:t>
      </w:r>
      <w:r>
        <w:t xml:space="preserve"> begin </w:t>
      </w:r>
      <w:r w:rsidR="00EB01F5">
        <w:t>i</w:t>
      </w:r>
      <w:r>
        <w:t xml:space="preserve">n </w:t>
      </w:r>
      <w:r w:rsidRPr="00F6294B">
        <w:rPr>
          <w:b/>
          <w:bCs/>
        </w:rPr>
        <w:t>January 2024</w:t>
      </w:r>
      <w:r>
        <w:t xml:space="preserve"> </w:t>
      </w:r>
      <w:r w:rsidR="00EB01F5">
        <w:t>and conclude in</w:t>
      </w:r>
      <w:r>
        <w:t xml:space="preserve"> </w:t>
      </w:r>
      <w:r w:rsidRPr="00F6294B" w:rsidR="00781669">
        <w:rPr>
          <w:b/>
          <w:bCs/>
        </w:rPr>
        <w:t xml:space="preserve">December </w:t>
      </w:r>
      <w:r w:rsidRPr="00F6294B">
        <w:rPr>
          <w:b/>
          <w:bCs/>
        </w:rPr>
        <w:t>202</w:t>
      </w:r>
      <w:r w:rsidRPr="00F6294B" w:rsidR="00781669">
        <w:rPr>
          <w:b/>
          <w:bCs/>
        </w:rPr>
        <w:t>5</w:t>
      </w:r>
      <w:r>
        <w:t>. The actual funding period will coincide with the award date and grant agreement execution and is subject to vary from the dates above, accordingly.</w:t>
      </w:r>
    </w:p>
    <w:p w:rsidR="006620D3" w:rsidP="001B1694" w:rsidRDefault="00461181" w14:paraId="3697217D" w14:textId="02E014CE">
      <w:r>
        <w:t xml:space="preserve">Applicants may apply </w:t>
      </w:r>
      <w:r w:rsidR="008C72BB">
        <w:t xml:space="preserve">for any </w:t>
      </w:r>
      <w:r w:rsidR="00F869C8">
        <w:t>amount</w:t>
      </w:r>
      <w:r w:rsidR="001E1F27">
        <w:t xml:space="preserve"> to fund </w:t>
      </w:r>
      <w:r w:rsidR="00740DD4">
        <w:t>projects</w:t>
      </w:r>
      <w:r w:rsidR="001E1F27">
        <w:t xml:space="preserve"> </w:t>
      </w:r>
      <w:r w:rsidR="00740DD4">
        <w:t xml:space="preserve">that relate to </w:t>
      </w:r>
      <w:r w:rsidR="001E1F27">
        <w:t xml:space="preserve">one </w:t>
      </w:r>
      <w:r w:rsidR="008C18CC">
        <w:t xml:space="preserve">or more of the </w:t>
      </w:r>
      <w:r w:rsidR="004A70DC">
        <w:t>objectives</w:t>
      </w:r>
      <w:r w:rsidR="008C18CC">
        <w:t xml:space="preserve"> listed in </w:t>
      </w:r>
      <w:r w:rsidRPr="001958F6" w:rsidR="008C18CC">
        <w:t>Section 1.2. The</w:t>
      </w:r>
      <w:r w:rsidR="00F869C8">
        <w:t xml:space="preserve"> DOL does not anticipate awarding more than $1</w:t>
      </w:r>
      <w:r w:rsidR="00F6294B">
        <w:t>,000,000</w:t>
      </w:r>
      <w:r w:rsidR="00F869C8">
        <w:t xml:space="preserve"> to any one grantee.</w:t>
      </w:r>
      <w:r w:rsidR="00D77872">
        <w:t xml:space="preserve"> </w:t>
      </w:r>
      <w:r w:rsidR="005250C2">
        <w:t xml:space="preserve">Up to $3,000,000 is available in this funding period. </w:t>
      </w:r>
    </w:p>
    <w:p w:rsidR="00B17FCE" w:rsidP="0001517C" w:rsidRDefault="004E72D7" w14:paraId="7ECC90F4" w14:textId="0E4B3088">
      <w:pPr>
        <w:pStyle w:val="Heading2"/>
      </w:pPr>
      <w:bookmarkStart w:name="_Toc485817079" w:id="18"/>
      <w:bookmarkStart w:name="_Toc140835481" w:id="19"/>
      <w:bookmarkStart w:name="_Toc143526197" w:id="20"/>
      <w:r>
        <w:t>Budget Requirements</w:t>
      </w:r>
      <w:bookmarkEnd w:id="18"/>
      <w:bookmarkEnd w:id="19"/>
      <w:bookmarkEnd w:id="20"/>
    </w:p>
    <w:p w:rsidR="00F82531" w:rsidP="002E2A0F" w:rsidRDefault="00515026" w14:paraId="5DA24534" w14:textId="6392C914">
      <w:r>
        <w:t xml:space="preserve">A budget template for the initial budget period </w:t>
      </w:r>
      <w:r w:rsidR="00A9727B">
        <w:t>for</w:t>
      </w:r>
      <w:r>
        <w:t xml:space="preserve"> 2 years is provided.</w:t>
      </w:r>
      <w:r w:rsidR="0B389545">
        <w:t xml:space="preserve"> All direct expenses must be project related.</w:t>
      </w:r>
    </w:p>
    <w:p w:rsidRPr="00AC65CA" w:rsidR="000C6B0E" w:rsidP="00F97F8C" w:rsidRDefault="00F82531" w14:paraId="76708EB7" w14:textId="7205886E">
      <w:pPr>
        <w:pStyle w:val="Heading3"/>
        <w:numPr>
          <w:ilvl w:val="2"/>
          <w:numId w:val="0"/>
        </w:numPr>
        <w:ind w:left="360"/>
      </w:pPr>
      <w:r>
        <w:t>Considerations for indirect expenses:</w:t>
      </w:r>
      <w:r w:rsidR="00F97F8C">
        <w:t xml:space="preserve"> </w:t>
      </w:r>
      <w:r w:rsidR="04880983">
        <w:t>Applicants</w:t>
      </w:r>
      <w:r w:rsidR="747C5444">
        <w:t xml:space="preserve"> may apply for up to 10% in indirect costs unless</w:t>
      </w:r>
      <w:r w:rsidR="00F97F8C">
        <w:t xml:space="preserve"> a</w:t>
      </w:r>
      <w:r w:rsidR="6EB1D521">
        <w:t xml:space="preserve">pplicant’s </w:t>
      </w:r>
      <w:r w:rsidR="5DE92922">
        <w:t>organization</w:t>
      </w:r>
      <w:r w:rsidR="6EB1D521">
        <w:t xml:space="preserve"> maintains a</w:t>
      </w:r>
      <w:r w:rsidR="52276EBC">
        <w:t xml:space="preserve"> </w:t>
      </w:r>
      <w:r w:rsidR="17F57F50">
        <w:t>Federally Negotiated Ind</w:t>
      </w:r>
      <w:r w:rsidR="6EB1D521">
        <w:t>irect Rate Agreement.</w:t>
      </w:r>
    </w:p>
    <w:p w:rsidRPr="00F82531" w:rsidR="00CD3DED" w:rsidP="00FE7DD1" w:rsidRDefault="6EB1D521" w14:paraId="7C929355" w14:textId="2F1D24FC">
      <w:pPr>
        <w:rPr>
          <w:rFonts w:eastAsia="MS Mincho" w:cs="Arial"/>
          <w:szCs w:val="24"/>
        </w:rPr>
      </w:pPr>
      <w:r>
        <w:t xml:space="preserve">Regardless of the option chosen, </w:t>
      </w:r>
      <w:r w:rsidR="17C30A74">
        <w:t>DOL</w:t>
      </w:r>
      <w:r>
        <w:t xml:space="preserve"> requires indirect rates to comply with generally accepted accounting principles and be fully supported by actual cost data.</w:t>
      </w:r>
    </w:p>
    <w:p w:rsidRPr="006008C2" w:rsidR="006008C2" w:rsidP="00802442" w:rsidRDefault="007A2BD1" w14:paraId="580E475C" w14:textId="0028B634">
      <w:pPr>
        <w:pStyle w:val="Heading1"/>
        <w:spacing w:before="120"/>
      </w:pPr>
      <w:bookmarkStart w:name="_Toc485817080" w:id="21"/>
      <w:bookmarkStart w:name="_Toc140835482" w:id="22"/>
      <w:bookmarkStart w:name="_Toc143526198" w:id="23"/>
      <w:r w:rsidRPr="00DB0693">
        <w:lastRenderedPageBreak/>
        <w:t>PROJECT</w:t>
      </w:r>
      <w:r>
        <w:t xml:space="preserve"> REQUIREMENTS</w:t>
      </w:r>
      <w:bookmarkEnd w:id="21"/>
      <w:bookmarkEnd w:id="22"/>
      <w:bookmarkEnd w:id="23"/>
    </w:p>
    <w:p w:rsidR="007A2BD1" w:rsidP="00532318" w:rsidRDefault="007A2BD1" w14:paraId="554052EF" w14:textId="77777777">
      <w:pPr>
        <w:pStyle w:val="Heading2"/>
      </w:pPr>
      <w:bookmarkStart w:name="_Toc485817081" w:id="24"/>
      <w:bookmarkStart w:name="_Toc140835483" w:id="25"/>
      <w:bookmarkStart w:name="_Toc143526199" w:id="26"/>
      <w:r>
        <w:t>Eligibility</w:t>
      </w:r>
      <w:bookmarkEnd w:id="24"/>
      <w:bookmarkEnd w:id="25"/>
      <w:bookmarkEnd w:id="26"/>
    </w:p>
    <w:p w:rsidR="00E30E7C" w:rsidP="00E30E7C" w:rsidRDefault="00E1471D" w14:paraId="7ABFB02C" w14:textId="407EAC28">
      <w:r>
        <w:t>To qualify for an award of a grant under this RFA, an applicant must meet the following mandatory qualifications:</w:t>
      </w:r>
    </w:p>
    <w:p w:rsidR="00E1471D" w:rsidP="00E1471D" w:rsidRDefault="2FEE0215" w14:paraId="38B0D288" w14:textId="74CB33C9">
      <w:pPr>
        <w:pStyle w:val="ListParagraph"/>
        <w:numPr>
          <w:ilvl w:val="0"/>
          <w:numId w:val="35"/>
        </w:numPr>
      </w:pPr>
      <w:r>
        <w:t xml:space="preserve">Be a </w:t>
      </w:r>
      <w:r w:rsidR="1F9FE723">
        <w:t xml:space="preserve">governmental entity OR </w:t>
      </w:r>
      <w:r>
        <w:t>non-profit organization</w:t>
      </w:r>
      <w:r w:rsidR="62C8ECF4">
        <w:t>, registered</w:t>
      </w:r>
      <w:r w:rsidR="008F2792">
        <w:t>,</w:t>
      </w:r>
      <w:r w:rsidR="1F9FE723">
        <w:t xml:space="preserve"> and in good standing</w:t>
      </w:r>
      <w:r w:rsidR="62C8ECF4">
        <w:t xml:space="preserve"> with the Colorado Secretary of </w:t>
      </w:r>
      <w:proofErr w:type="gramStart"/>
      <w:r w:rsidR="62C8ECF4">
        <w:t>Stat</w:t>
      </w:r>
      <w:r w:rsidR="1F9FE723">
        <w:t>e;</w:t>
      </w:r>
      <w:proofErr w:type="gramEnd"/>
    </w:p>
    <w:p w:rsidR="0094472E" w:rsidP="00E1471D" w:rsidRDefault="00123E37" w14:paraId="53FF0CFE" w14:textId="300617C8">
      <w:pPr>
        <w:pStyle w:val="ListParagraph"/>
        <w:numPr>
          <w:ilvl w:val="0"/>
          <w:numId w:val="35"/>
        </w:numPr>
      </w:pPr>
      <w:r>
        <w:t>Have a presence in Colorado and</w:t>
      </w:r>
      <w:r w:rsidR="003C3F77">
        <w:t xml:space="preserve">/or be able to demonstrate ability </w:t>
      </w:r>
      <w:r w:rsidR="00ED53DC">
        <w:t xml:space="preserve">to </w:t>
      </w:r>
      <w:r w:rsidR="008F2792">
        <w:t xml:space="preserve">exclusively </w:t>
      </w:r>
      <w:r w:rsidR="00ED53DC">
        <w:t>serve Colorado consumers exclusively through th</w:t>
      </w:r>
      <w:r w:rsidR="00020AD4">
        <w:t xml:space="preserve">is funding. </w:t>
      </w:r>
    </w:p>
    <w:p w:rsidR="00A47A26" w:rsidP="32ECDF28" w:rsidRDefault="50FA26D8" w14:paraId="0D079D36" w14:textId="77777777">
      <w:r>
        <w:t>Multi-agency partnership</w:t>
      </w:r>
      <w:r w:rsidR="2D13575A">
        <w:t>s</w:t>
      </w:r>
      <w:r>
        <w:t xml:space="preserve"> </w:t>
      </w:r>
      <w:r w:rsidR="71A8E57E">
        <w:t>are possible</w:t>
      </w:r>
      <w:r w:rsidR="2D13575A">
        <w:t xml:space="preserve"> and encouraged</w:t>
      </w:r>
      <w:r w:rsidR="71A8E57E">
        <w:t xml:space="preserve"> for this opportunity</w:t>
      </w:r>
      <w:r w:rsidR="2D13575A">
        <w:t>, with clear evidence of close</w:t>
      </w:r>
      <w:r w:rsidR="276370BE">
        <w:t xml:space="preserve"> interaction and responsible partnership among the participants</w:t>
      </w:r>
      <w:r>
        <w:t xml:space="preserve">. </w:t>
      </w:r>
      <w:r w:rsidR="6945BBA4">
        <w:t>If multiple entities are applying together, please select one entity to serve as Applicant. This should be the entity that will receive the grant award, receive the disbursed funds, and be responsible for funds management and submitting required reporting. The additional entities should be listed in the application as “Implementing Organization(s).”</w:t>
      </w:r>
      <w:r w:rsidR="17ABE744">
        <w:t xml:space="preserve"> Applicants m</w:t>
      </w:r>
      <w:r w:rsidR="7B3B71C3">
        <w:t xml:space="preserve">ust clearly articulate in the project description </w:t>
      </w:r>
      <w:r w:rsidR="075E0F7F">
        <w:t xml:space="preserve">each entity’s role in </w:t>
      </w:r>
      <w:r w:rsidR="7FAC89B9">
        <w:t xml:space="preserve">project implementation. </w:t>
      </w:r>
    </w:p>
    <w:p w:rsidR="00E5000F" w:rsidP="00E5000F" w:rsidRDefault="01F40518" w14:paraId="278FFCE9" w14:textId="77777777">
      <w:r>
        <w:t xml:space="preserve">For the purpose of this RFA and subsequent Grant Agreements, “Implementing Organizations” will be considered by the </w:t>
      </w:r>
      <w:r w:rsidR="00461457">
        <w:t xml:space="preserve">DOL </w:t>
      </w:r>
      <w:r>
        <w:t xml:space="preserve">as the Applicant’s </w:t>
      </w:r>
      <w:r w:rsidR="1E9E63EF">
        <w:t>“</w:t>
      </w:r>
      <w:r>
        <w:t>Sub</w:t>
      </w:r>
      <w:r w:rsidR="60D574E4">
        <w:t>grantee</w:t>
      </w:r>
      <w:r>
        <w:t>(s)</w:t>
      </w:r>
      <w:r w:rsidR="7340470D">
        <w:t>.</w:t>
      </w:r>
      <w:r w:rsidR="203D8358">
        <w:t>”</w:t>
      </w:r>
      <w:r w:rsidR="44C1E4A5">
        <w:t xml:space="preserve"> Subgrantee(s) means an entity receiving grant funds through the Prime Recipient (Applicant/Grantee identified</w:t>
      </w:r>
      <w:r w:rsidR="40FE6F97">
        <w:t xml:space="preserve"> in</w:t>
      </w:r>
      <w:r w:rsidR="44C1E4A5">
        <w:t xml:space="preserve"> the Grant Agreement) </w:t>
      </w:r>
      <w:r w:rsidR="00700547">
        <w:t xml:space="preserve">to support the performance of the project or program for which the funds were awarded. </w:t>
      </w:r>
      <w:r w:rsidR="44C1E4A5">
        <w:t>A Subgrantee is subject to the terms and conditions of the award to the Prime Recipient, including program compliance requirements.</w:t>
      </w:r>
      <w:bookmarkStart w:name="_Toc140835484" w:id="27"/>
    </w:p>
    <w:p w:rsidRPr="0069236C" w:rsidR="00AE501E" w:rsidP="32ECDF28" w:rsidRDefault="0069236C" w14:paraId="755BDC38" w14:textId="13D72E04">
      <w:pPr>
        <w:pStyle w:val="Heading2"/>
      </w:pPr>
      <w:bookmarkStart w:name="_Toc143526200" w:id="28"/>
      <w:r>
        <w:t>Accessibility Requirements</w:t>
      </w:r>
      <w:bookmarkEnd w:id="27"/>
      <w:bookmarkEnd w:id="28"/>
    </w:p>
    <w:p w:rsidRPr="00504037" w:rsidR="00424D5D" w:rsidP="00424D5D" w:rsidRDefault="00424D5D" w14:paraId="12CD6044" w14:textId="4FA2DB9A">
      <w:bookmarkStart w:name="_Toc485817082" w:id="29"/>
      <w:bookmarkStart w:name="_Toc140835485" w:id="30"/>
      <w:r>
        <w:t xml:space="preserve">All work performed as a result of this solicitation must comply with all applicable provisions of sections 24-85-101 through 24-85-104, C.R.S., including the Accessibility Standards for Individuals with a Disability, as established by the Office Of Information Technology pursuant to section 24-85-103(2.5), C.R.S.; all State of Colorado technology standards related to technology accessibility; and with Level AA of the most current version of the </w:t>
      </w:r>
      <w:hyperlink w:history="1" r:id="rId13">
        <w:r w:rsidRPr="00F0433E">
          <w:rPr>
            <w:rStyle w:val="Hyperlink"/>
          </w:rPr>
          <w:t>Web Content Accessibility Guidelines (WCAG)</w:t>
        </w:r>
        <w:r>
          <w:t>,</w:t>
        </w:r>
      </w:hyperlink>
      <w:r>
        <w:t xml:space="preserve"> incorporated in the State of Colorado technology standards.</w:t>
      </w:r>
      <w:r w:rsidR="004B3222">
        <w:t xml:space="preserve"> For more information, </w:t>
      </w:r>
      <w:r w:rsidR="00923776">
        <w:t xml:space="preserve">applicants can </w:t>
      </w:r>
      <w:r w:rsidR="2F72298A">
        <w:t xml:space="preserve">review the </w:t>
      </w:r>
      <w:hyperlink w:history="1" r:id="rId14">
        <w:r w:rsidRPr="00BC6CC7" w:rsidR="52B19400">
          <w:rPr>
            <w:rStyle w:val="Hyperlink"/>
          </w:rPr>
          <w:t>Vendor Accessibility Guidelines and Checklist.</w:t>
        </w:r>
      </w:hyperlink>
      <w:r w:rsidR="52B19400">
        <w:t xml:space="preserve"> </w:t>
      </w:r>
    </w:p>
    <w:p w:rsidR="007A2BD1" w:rsidP="0001517C" w:rsidRDefault="007A2BD1" w14:paraId="1FBA8992" w14:textId="4086DA0D">
      <w:pPr>
        <w:pStyle w:val="Heading2"/>
      </w:pPr>
      <w:bookmarkStart w:name="_Toc143526201" w:id="31"/>
      <w:r>
        <w:t xml:space="preserve">Required </w:t>
      </w:r>
      <w:r w:rsidR="00E40FDB">
        <w:t xml:space="preserve">Application </w:t>
      </w:r>
      <w:r>
        <w:t>Components</w:t>
      </w:r>
      <w:bookmarkEnd w:id="29"/>
      <w:bookmarkEnd w:id="30"/>
      <w:bookmarkEnd w:id="31"/>
    </w:p>
    <w:p w:rsidR="00E40FDB" w:rsidP="00A47A26" w:rsidRDefault="006C716F" w14:paraId="03BCEDA3" w14:textId="23700740">
      <w:pPr>
        <w:spacing w:after="360"/>
        <w:rPr>
          <w:snapToGrid w:val="0"/>
        </w:rPr>
      </w:pPr>
      <w:r>
        <w:rPr>
          <w:snapToGrid w:val="0"/>
        </w:rPr>
        <w:t>All applications must address the following components of the proposal</w:t>
      </w:r>
      <w:r w:rsidRPr="001A682D">
        <w:rPr>
          <w:snapToGrid w:val="0"/>
        </w:rPr>
        <w:t>.</w:t>
      </w:r>
      <w:r>
        <w:rPr>
          <w:snapToGrid w:val="0"/>
        </w:rPr>
        <w:t xml:space="preserve">  </w:t>
      </w:r>
    </w:p>
    <w:p w:rsidR="00A47A26" w:rsidP="00A47A26" w:rsidRDefault="00A47A26" w14:paraId="75A0517F" w14:textId="77777777">
      <w:pPr>
        <w:spacing w:after="360"/>
        <w:rPr>
          <w:snapToGrid w:val="0"/>
        </w:rPr>
      </w:pPr>
    </w:p>
    <w:p w:rsidR="00B1494A" w:rsidP="00940B94" w:rsidRDefault="00390CD9" w14:paraId="61C33A3D" w14:textId="2AC610DF">
      <w:pPr>
        <w:pStyle w:val="Heading3"/>
        <w:numPr>
          <w:ilvl w:val="0"/>
          <w:numId w:val="0"/>
        </w:numPr>
        <w:pBdr>
          <w:bottom w:val="single" w:color="auto" w:sz="4" w:space="1"/>
        </w:pBdr>
        <w:ind w:left="1080" w:hanging="360"/>
        <w:rPr>
          <w:b/>
          <w:bCs/>
        </w:rPr>
      </w:pPr>
      <w:r>
        <w:rPr>
          <w:b/>
          <w:bCs/>
        </w:rPr>
        <w:lastRenderedPageBreak/>
        <w:t>Component</w:t>
      </w:r>
      <w:r w:rsidR="00940B94">
        <w:rPr>
          <w:b/>
          <w:bCs/>
        </w:rPr>
        <w:t xml:space="preserve"> 1: </w:t>
      </w:r>
      <w:r w:rsidRPr="00A4564E" w:rsidR="006C716F">
        <w:rPr>
          <w:b/>
          <w:bCs/>
        </w:rPr>
        <w:t>Application Form</w:t>
      </w:r>
    </w:p>
    <w:p w:rsidRPr="00A4564E" w:rsidR="00DA035F" w:rsidP="00C32897" w:rsidRDefault="007732AB" w14:paraId="1A603F0D" w14:textId="3E1FFF35">
      <w:pPr>
        <w:ind w:left="720"/>
      </w:pPr>
      <w:r>
        <w:t>Provide the following information by completing the</w:t>
      </w:r>
      <w:r w:rsidRPr="00B1494A" w:rsidR="00DA035F">
        <w:t xml:space="preserve"> application form included as </w:t>
      </w:r>
      <w:r w:rsidRPr="001958F6" w:rsidR="00DA035F">
        <w:t>Attachment 1</w:t>
      </w:r>
      <w:r w:rsidR="00216640">
        <w:t xml:space="preserve"> </w:t>
      </w:r>
      <w:r w:rsidRPr="00B1494A" w:rsidR="00DA035F">
        <w:t>to this RFA.</w:t>
      </w:r>
    </w:p>
    <w:p w:rsidR="007732AB" w:rsidP="001456E9" w:rsidRDefault="007732AB" w14:paraId="458157E4" w14:textId="720D70A7">
      <w:pPr>
        <w:pStyle w:val="Heading4"/>
        <w:rPr>
          <w:b/>
          <w:bCs/>
        </w:rPr>
      </w:pPr>
      <w:r>
        <w:rPr>
          <w:b/>
          <w:bCs/>
        </w:rPr>
        <w:t>Applicant Details and Contact Information</w:t>
      </w:r>
    </w:p>
    <w:p w:rsidRPr="007732AB" w:rsidR="007732AB" w:rsidP="001456E9" w:rsidRDefault="007732AB" w14:paraId="15BE5489" w14:textId="15EC25C2">
      <w:pPr>
        <w:pStyle w:val="Heading4"/>
        <w:rPr>
          <w:b/>
          <w:bCs/>
        </w:rPr>
      </w:pPr>
      <w:r>
        <w:t>A</w:t>
      </w:r>
      <w:r w:rsidRPr="32ECDF28">
        <w:rPr>
          <w:b/>
          <w:bCs/>
        </w:rPr>
        <w:t xml:space="preserve"> Primary Contact Person </w:t>
      </w:r>
      <w:r>
        <w:t xml:space="preserve">who will be responsible for coordinating with the DOL throughout the application and contracting process. </w:t>
      </w:r>
    </w:p>
    <w:p w:rsidRPr="007732AB" w:rsidR="007732AB" w:rsidP="001456E9" w:rsidRDefault="007732AB" w14:paraId="3C5269F0" w14:textId="6AB311D3">
      <w:pPr>
        <w:pStyle w:val="Heading4"/>
        <w:rPr>
          <w:b/>
          <w:bCs/>
        </w:rPr>
      </w:pPr>
      <w:r>
        <w:t xml:space="preserve">A </w:t>
      </w:r>
      <w:r w:rsidRPr="32ECDF28">
        <w:rPr>
          <w:b/>
          <w:bCs/>
        </w:rPr>
        <w:t>Fiscal Contact</w:t>
      </w:r>
      <w:r>
        <w:t xml:space="preserve"> who will be responsible for</w:t>
      </w:r>
      <w:r w:rsidR="0CD1D1C8">
        <w:t xml:space="preserve"> responding to budgetary or funding inquiries from the State</w:t>
      </w:r>
      <w:r w:rsidR="00700547">
        <w:t>.</w:t>
      </w:r>
    </w:p>
    <w:p w:rsidR="007732AB" w:rsidP="32ECDF28" w:rsidRDefault="007732AB" w14:paraId="4C99EDFE" w14:textId="6E511DE3">
      <w:pPr>
        <w:pStyle w:val="Heading4"/>
      </w:pPr>
      <w:r>
        <w:t xml:space="preserve">An </w:t>
      </w:r>
      <w:r w:rsidRPr="32ECDF28">
        <w:rPr>
          <w:b/>
          <w:bCs/>
        </w:rPr>
        <w:t>Authorized Representative</w:t>
      </w:r>
      <w:r>
        <w:t xml:space="preserve"> who will be responsible for</w:t>
      </w:r>
      <w:r w:rsidR="18C1B6AC">
        <w:t xml:space="preserve"> obligating a Grantee through their authorized signature on the Grant or Grant Modifications.</w:t>
      </w:r>
    </w:p>
    <w:p w:rsidR="00470074" w:rsidP="001456E9" w:rsidRDefault="4954AF67" w14:paraId="06296D07" w14:textId="66E3A016">
      <w:pPr>
        <w:pStyle w:val="Heading4"/>
        <w:rPr>
          <w:b/>
          <w:bCs/>
        </w:rPr>
      </w:pPr>
      <w:r w:rsidRPr="2E6A06AA">
        <w:rPr>
          <w:b/>
          <w:bCs/>
        </w:rPr>
        <w:t>Project Title</w:t>
      </w:r>
    </w:p>
    <w:p w:rsidR="00C32897" w:rsidP="00C32897" w:rsidRDefault="00DA035F" w14:paraId="0C96C3CA" w14:textId="77777777">
      <w:pPr>
        <w:pStyle w:val="Heading4"/>
        <w:spacing w:after="0"/>
        <w:rPr>
          <w:b/>
          <w:bCs/>
        </w:rPr>
      </w:pPr>
      <w:r w:rsidRPr="001456E9">
        <w:rPr>
          <w:b/>
          <w:bCs/>
        </w:rPr>
        <w:t>Proposal Overview/Executive Summary</w:t>
      </w:r>
    </w:p>
    <w:p w:rsidRPr="00C32897" w:rsidR="008450D2" w:rsidP="00C32897" w:rsidRDefault="00AE0604" w14:paraId="2C7128A0" w14:textId="0EE1D256">
      <w:pPr>
        <w:pStyle w:val="Heading4"/>
        <w:numPr>
          <w:ilvl w:val="0"/>
          <w:numId w:val="0"/>
        </w:numPr>
        <w:spacing w:after="0"/>
        <w:ind w:left="1440"/>
        <w:rPr>
          <w:b/>
          <w:bCs/>
        </w:rPr>
      </w:pPr>
      <w:r>
        <w:t>Provide a brief description of the</w:t>
      </w:r>
      <w:r w:rsidRPr="008450D2" w:rsidR="008450D2">
        <w:t xml:space="preserve"> proposed project</w:t>
      </w:r>
      <w:r w:rsidR="00BC732F">
        <w:t xml:space="preserve"> and goals</w:t>
      </w:r>
      <w:r w:rsidRPr="008450D2" w:rsidR="008450D2">
        <w:t>. Includ</w:t>
      </w:r>
      <w:r>
        <w:t>e</w:t>
      </w:r>
      <w:r w:rsidRPr="008450D2" w:rsidR="008450D2">
        <w:t xml:space="preserve"> identification of which </w:t>
      </w:r>
      <w:r w:rsidR="004A70DC">
        <w:t>objective</w:t>
      </w:r>
      <w:r w:rsidR="004F6D8D">
        <w:t>(</w:t>
      </w:r>
      <w:r w:rsidR="00BA573F">
        <w:t>s</w:t>
      </w:r>
      <w:r w:rsidR="004F6D8D">
        <w:t>)</w:t>
      </w:r>
      <w:r w:rsidRPr="008450D2" w:rsidR="008450D2">
        <w:t xml:space="preserve"> fro</w:t>
      </w:r>
      <w:r w:rsidRPr="001958F6" w:rsidR="008450D2">
        <w:t xml:space="preserve">m Section </w:t>
      </w:r>
      <w:r w:rsidRPr="001958F6" w:rsidR="00216640">
        <w:t>1.2</w:t>
      </w:r>
      <w:r w:rsidRPr="001958F6" w:rsidR="001958F6">
        <w:t xml:space="preserve"> </w:t>
      </w:r>
      <w:r w:rsidRPr="001958F6" w:rsidR="008450D2">
        <w:t>will</w:t>
      </w:r>
      <w:r w:rsidRPr="008450D2" w:rsidR="008450D2">
        <w:t xml:space="preserve"> be addressed and </w:t>
      </w:r>
      <w:r w:rsidR="00204B3F">
        <w:t>describe the</w:t>
      </w:r>
      <w:r w:rsidRPr="008450D2" w:rsidR="00204B3F">
        <w:t xml:space="preserve"> </w:t>
      </w:r>
      <w:r w:rsidRPr="008450D2" w:rsidR="008450D2">
        <w:t xml:space="preserve">communities </w:t>
      </w:r>
      <w:r w:rsidR="00451F94">
        <w:t xml:space="preserve">that </w:t>
      </w:r>
      <w:r w:rsidRPr="008450D2" w:rsidR="008450D2">
        <w:t xml:space="preserve">will be impacted by the project. </w:t>
      </w:r>
      <w:r w:rsidR="00C32897">
        <w:br/>
      </w:r>
      <w:r w:rsidRPr="00C32897" w:rsidR="008450D2">
        <w:rPr>
          <w:b/>
          <w:bCs/>
          <w:i/>
          <w:iCs/>
        </w:rPr>
        <w:t>150 word maximum.</w:t>
      </w:r>
    </w:p>
    <w:p w:rsidRPr="00C32897" w:rsidR="000A307E" w:rsidP="00C32897" w:rsidRDefault="00746E5A" w14:paraId="06B8079A" w14:textId="0851E989">
      <w:pPr>
        <w:pStyle w:val="ListParagraph"/>
        <w:numPr>
          <w:ilvl w:val="0"/>
          <w:numId w:val="50"/>
        </w:numPr>
        <w:spacing w:after="0"/>
        <w:rPr>
          <w:b/>
          <w:bCs/>
          <w:i/>
          <w:iCs/>
        </w:rPr>
      </w:pPr>
      <w:r w:rsidRPr="00D718FD">
        <w:rPr>
          <w:b/>
          <w:bCs/>
        </w:rPr>
        <w:t>Target</w:t>
      </w:r>
      <w:r w:rsidRPr="00D718FD" w:rsidR="00162499">
        <w:rPr>
          <w:b/>
          <w:bCs/>
        </w:rPr>
        <w:t xml:space="preserve"> region/</w:t>
      </w:r>
      <w:r w:rsidRPr="00D718FD" w:rsidR="00A664EE">
        <w:rPr>
          <w:b/>
          <w:bCs/>
        </w:rPr>
        <w:t>population</w:t>
      </w:r>
      <w:r w:rsidR="00C32897">
        <w:rPr>
          <w:b/>
          <w:bCs/>
        </w:rPr>
        <w:br/>
      </w:r>
      <w:r w:rsidR="000A307E">
        <w:t xml:space="preserve">If applicable, indicate whether the project has a focus on a particular geographic region </w:t>
      </w:r>
      <w:r w:rsidR="00F25D7B">
        <w:t>and/or</w:t>
      </w:r>
      <w:r w:rsidR="00F16280">
        <w:t xml:space="preserve"> if</w:t>
      </w:r>
      <w:r w:rsidR="000A307E">
        <w:t xml:space="preserve"> </w:t>
      </w:r>
      <w:r w:rsidR="00D718FD">
        <w:t>specific population</w:t>
      </w:r>
      <w:r w:rsidR="00F25D7B">
        <w:t>s</w:t>
      </w:r>
      <w:r w:rsidR="00F16280">
        <w:t xml:space="preserve"> will be impacted</w:t>
      </w:r>
      <w:r w:rsidR="00D718FD">
        <w:t xml:space="preserve">. </w:t>
      </w:r>
    </w:p>
    <w:p w:rsidRPr="00C32897" w:rsidR="00F25D7B" w:rsidP="00C32897" w:rsidRDefault="00F25D7B" w14:paraId="2131293A" w14:textId="7C4CEC29">
      <w:pPr>
        <w:pStyle w:val="ListParagraph"/>
        <w:numPr>
          <w:ilvl w:val="0"/>
          <w:numId w:val="50"/>
        </w:numPr>
        <w:spacing w:after="0"/>
        <w:rPr>
          <w:b/>
          <w:bCs/>
          <w:i/>
          <w:iCs/>
        </w:rPr>
      </w:pPr>
      <w:r>
        <w:rPr>
          <w:b/>
          <w:bCs/>
        </w:rPr>
        <w:t>Implementing Organizations</w:t>
      </w:r>
      <w:r w:rsidR="00C32897">
        <w:rPr>
          <w:b/>
          <w:bCs/>
        </w:rPr>
        <w:br/>
      </w:r>
      <w:r>
        <w:t xml:space="preserve">List any partner organizations that would receive subgrants to execute this project. </w:t>
      </w:r>
    </w:p>
    <w:p w:rsidRPr="00940B94" w:rsidR="00D258FC" w:rsidP="006E7BD2" w:rsidRDefault="00390CD9" w14:paraId="3258C47D" w14:textId="2E745C24">
      <w:pPr>
        <w:pBdr>
          <w:bottom w:val="single" w:color="auto" w:sz="4" w:space="1"/>
        </w:pBdr>
        <w:spacing w:before="120"/>
        <w:ind w:left="720"/>
        <w:rPr>
          <w:b/>
          <w:bCs/>
        </w:rPr>
      </w:pPr>
      <w:r w:rsidRPr="79F7465B">
        <w:rPr>
          <w:b/>
          <w:bCs/>
        </w:rPr>
        <w:t xml:space="preserve">Component </w:t>
      </w:r>
      <w:r w:rsidRPr="79F7465B" w:rsidR="00940B94">
        <w:rPr>
          <w:b/>
          <w:bCs/>
        </w:rPr>
        <w:t xml:space="preserve">2: </w:t>
      </w:r>
      <w:r w:rsidRPr="79F7465B" w:rsidR="00D258FC">
        <w:rPr>
          <w:b/>
          <w:bCs/>
        </w:rPr>
        <w:t>Project Narrative</w:t>
      </w:r>
    </w:p>
    <w:p w:rsidR="00DA035F" w:rsidP="00451F94" w:rsidRDefault="00DA035F" w14:paraId="183135FC" w14:textId="35141D55">
      <w:pPr>
        <w:pStyle w:val="ListParagraph"/>
        <w:numPr>
          <w:ilvl w:val="0"/>
          <w:numId w:val="48"/>
        </w:numPr>
        <w:rPr>
          <w:b/>
          <w:bCs/>
        </w:rPr>
      </w:pPr>
      <w:r w:rsidRPr="6C4E850E">
        <w:rPr>
          <w:b/>
          <w:bCs/>
        </w:rPr>
        <w:t>Problem Description</w:t>
      </w:r>
    </w:p>
    <w:p w:rsidR="001C566E" w:rsidP="001C566E" w:rsidRDefault="001C566E" w14:paraId="0214260F" w14:textId="6A712039">
      <w:pPr>
        <w:ind w:left="720"/>
        <w:rPr>
          <w:b/>
          <w:bCs/>
          <w:i/>
          <w:iCs/>
        </w:rPr>
      </w:pPr>
      <w:r w:rsidRPr="001C566E">
        <w:t xml:space="preserve">Describe the specific problem/need </w:t>
      </w:r>
      <w:r w:rsidR="00B02AAE">
        <w:t xml:space="preserve">as it </w:t>
      </w:r>
      <w:r w:rsidR="00093013">
        <w:t>shows up in the region/area or population that</w:t>
      </w:r>
      <w:r w:rsidR="00B10B04">
        <w:t xml:space="preserve"> </w:t>
      </w:r>
      <w:r w:rsidR="00885A17">
        <w:t>the applicant intends to serve</w:t>
      </w:r>
      <w:r w:rsidRPr="001C566E">
        <w:t>. As feasible, use data to describe the scope</w:t>
      </w:r>
      <w:r w:rsidR="001C7A30">
        <w:t xml:space="preserve"> of the</w:t>
      </w:r>
      <w:r w:rsidRPr="001C566E">
        <w:t xml:space="preserve"> issue. </w:t>
      </w:r>
    </w:p>
    <w:p w:rsidR="009D18B3" w:rsidP="00451F94" w:rsidRDefault="009D18B3" w14:paraId="2ADB7630" w14:textId="77777777">
      <w:pPr>
        <w:pStyle w:val="ListParagraph"/>
        <w:numPr>
          <w:ilvl w:val="0"/>
          <w:numId w:val="48"/>
        </w:numPr>
        <w:rPr>
          <w:b/>
          <w:bCs/>
        </w:rPr>
      </w:pPr>
      <w:r>
        <w:rPr>
          <w:b/>
          <w:bCs/>
        </w:rPr>
        <w:t>Project Description</w:t>
      </w:r>
    </w:p>
    <w:p w:rsidRPr="004C7D60" w:rsidR="00B83722" w:rsidP="002E6C09" w:rsidRDefault="00B83722" w14:paraId="4B1192E8" w14:textId="1CE71BE8">
      <w:pPr>
        <w:pStyle w:val="Heading4"/>
      </w:pPr>
      <w:r w:rsidRPr="004C7D60">
        <w:t>Describe in detail how your project will address the identified need</w:t>
      </w:r>
      <w:r w:rsidR="00624AE6">
        <w:t xml:space="preserve"> </w:t>
      </w:r>
      <w:r w:rsidR="001C17D6">
        <w:t xml:space="preserve">and </w:t>
      </w:r>
      <w:r w:rsidR="00624AE6">
        <w:t xml:space="preserve">the </w:t>
      </w:r>
      <w:r w:rsidR="004A70DC">
        <w:t>objectives</w:t>
      </w:r>
      <w:r w:rsidR="00624AE6">
        <w:t xml:space="preserve"> identified in </w:t>
      </w:r>
      <w:r w:rsidRPr="001958F6" w:rsidR="001958F6">
        <w:t xml:space="preserve">Section 1.2 </w:t>
      </w:r>
      <w:r w:rsidR="00624AE6">
        <w:t>above</w:t>
      </w:r>
      <w:r w:rsidRPr="004C7D60">
        <w:t xml:space="preserve">.  </w:t>
      </w:r>
    </w:p>
    <w:p w:rsidR="00B83722" w:rsidP="004C7D60" w:rsidRDefault="00B83722" w14:paraId="7C3DAEA3" w14:textId="151757D8">
      <w:pPr>
        <w:pStyle w:val="Heading4"/>
      </w:pPr>
      <w:r>
        <w:t xml:space="preserve">Provide relevant data and information to describe how the proposed project is well suited to expand access to free financial coaching and counseling services in Colorado. </w:t>
      </w:r>
    </w:p>
    <w:p w:rsidR="00B83722" w:rsidP="004C7D60" w:rsidRDefault="00B83722" w14:paraId="6B6B6CC6" w14:textId="03A7C043">
      <w:pPr>
        <w:pStyle w:val="Heading4"/>
      </w:pPr>
      <w:r>
        <w:t xml:space="preserve">Describe the intended outcomes of the project, including a description of the communities that will be impacted. Explain how the </w:t>
      </w:r>
      <w:r w:rsidR="00420964">
        <w:t>applicant and</w:t>
      </w:r>
      <w:r w:rsidR="00004EEC">
        <w:t>/or</w:t>
      </w:r>
      <w:r w:rsidR="00420964">
        <w:t xml:space="preserve"> imple</w:t>
      </w:r>
      <w:r w:rsidR="00004EEC">
        <w:t xml:space="preserve">mentation partners </w:t>
      </w:r>
      <w:r>
        <w:t>will cultivate trust, cultural sensitivity, and cultural responsiveness amongst beneficiaries of this work.</w:t>
      </w:r>
    </w:p>
    <w:p w:rsidR="00B83722" w:rsidP="004C7D60" w:rsidRDefault="00B83722" w14:paraId="1338DDB8" w14:textId="2D0D0622">
      <w:pPr>
        <w:pStyle w:val="Heading4"/>
      </w:pPr>
      <w:r>
        <w:lastRenderedPageBreak/>
        <w:t>Summarize the timeline for the project, including key benchmark</w:t>
      </w:r>
      <w:r w:rsidR="006448B7">
        <w:t xml:space="preserve">s or </w:t>
      </w:r>
      <w:r>
        <w:t xml:space="preserve">milestones that will be met </w:t>
      </w:r>
      <w:r w:rsidR="005B7AC9">
        <w:t>during the two-year grant period</w:t>
      </w:r>
      <w:r>
        <w:t xml:space="preserve">. </w:t>
      </w:r>
    </w:p>
    <w:p w:rsidR="00B83722" w:rsidP="004C7D60" w:rsidRDefault="00B83722" w14:paraId="079EA401" w14:textId="37F6374F">
      <w:pPr>
        <w:pStyle w:val="Heading4"/>
      </w:pPr>
      <w:r>
        <w:t>Demonstrate how the applicant has the capacity</w:t>
      </w:r>
      <w:r w:rsidR="00A01D3A">
        <w:t xml:space="preserve">, including </w:t>
      </w:r>
      <w:r w:rsidR="00D01940">
        <w:t>personnel, resources, technology, and other relevant infrastructure needed</w:t>
      </w:r>
      <w:r w:rsidR="00B0114C">
        <w:t xml:space="preserve"> to </w:t>
      </w:r>
      <w:r>
        <w:t xml:space="preserve">implement the project and the expertise in understanding the nature and dimension of the need. </w:t>
      </w:r>
    </w:p>
    <w:p w:rsidR="00DE0646" w:rsidP="004C7D60" w:rsidRDefault="00DE0646" w14:paraId="490256A4" w14:textId="182A066A">
      <w:pPr>
        <w:pStyle w:val="Heading4"/>
      </w:pPr>
      <w:r>
        <w:t>If proposing a training</w:t>
      </w:r>
      <w:r w:rsidR="007436F7">
        <w:t xml:space="preserve">/certification program, describe </w:t>
      </w:r>
      <w:r w:rsidR="00AE7590">
        <w:t xml:space="preserve">the </w:t>
      </w:r>
      <w:r w:rsidR="00A44118">
        <w:t>proposed audience, curriculum,</w:t>
      </w:r>
      <w:r w:rsidR="008E4E06">
        <w:t xml:space="preserve"> instructor qualifications,</w:t>
      </w:r>
      <w:r w:rsidR="00A44118">
        <w:t xml:space="preserve"> format and delivery channels</w:t>
      </w:r>
      <w:r w:rsidR="008E4E06">
        <w:t xml:space="preserve">, </w:t>
      </w:r>
      <w:r w:rsidR="003E0076">
        <w:t xml:space="preserve">continuing education plans, </w:t>
      </w:r>
      <w:r w:rsidR="008E4E06">
        <w:t xml:space="preserve">and </w:t>
      </w:r>
      <w:r w:rsidR="00A32283">
        <w:t>any other relevant details.</w:t>
      </w:r>
      <w:r w:rsidR="004F71E4">
        <w:t xml:space="preserve"> </w:t>
      </w:r>
    </w:p>
    <w:p w:rsidR="008E3BCE" w:rsidP="00451F94" w:rsidRDefault="008E3BCE" w14:paraId="58DA2BDF" w14:textId="18E08303">
      <w:pPr>
        <w:pStyle w:val="ListParagraph"/>
        <w:numPr>
          <w:ilvl w:val="0"/>
          <w:numId w:val="48"/>
        </w:numPr>
        <w:rPr>
          <w:b/>
          <w:bCs/>
        </w:rPr>
      </w:pPr>
      <w:r>
        <w:rPr>
          <w:b/>
          <w:bCs/>
        </w:rPr>
        <w:t xml:space="preserve">Relevant Experience </w:t>
      </w:r>
      <w:r w:rsidR="00AB4BDC">
        <w:rPr>
          <w:b/>
          <w:bCs/>
        </w:rPr>
        <w:t>and Leadership</w:t>
      </w:r>
    </w:p>
    <w:p w:rsidR="008744D0" w:rsidP="008744D0" w:rsidRDefault="008744D0" w14:paraId="4DC116F5" w14:textId="18148FB4">
      <w:pPr>
        <w:pStyle w:val="Heading4"/>
      </w:pPr>
      <w:r>
        <w:t>Describe all partners that are related to the implementation of the</w:t>
      </w:r>
      <w:r w:rsidR="00DC728A">
        <w:t xml:space="preserve"> </w:t>
      </w:r>
      <w:r>
        <w:t>identified project and why they are uniquely suited to implement the identified project.</w:t>
      </w:r>
    </w:p>
    <w:p w:rsidR="00AB4BDC" w:rsidP="00AB4BDC" w:rsidRDefault="00AB4BDC" w14:paraId="27C11758" w14:textId="73D2A93E">
      <w:pPr>
        <w:pStyle w:val="Heading4"/>
      </w:pPr>
      <w:r>
        <w:t xml:space="preserve">Describe the expertise of organizational leadership, key implementation staff, and others who will be involved </w:t>
      </w:r>
      <w:r w:rsidR="00700547">
        <w:t xml:space="preserve">in </w:t>
      </w:r>
      <w:r>
        <w:t xml:space="preserve">overseeing and implementing the project. </w:t>
      </w:r>
      <w:r w:rsidR="00DF70A4">
        <w:t xml:space="preserve">(See note at the end of this section about option to attach resumes </w:t>
      </w:r>
      <w:r w:rsidR="00146231">
        <w:t>or other relevant materials).</w:t>
      </w:r>
    </w:p>
    <w:p w:rsidR="00AB4BDC" w:rsidP="008744D0" w:rsidRDefault="005F32E2" w14:paraId="194C8618" w14:textId="4401BEA9">
      <w:pPr>
        <w:pStyle w:val="Heading4"/>
      </w:pPr>
      <w:r>
        <w:t xml:space="preserve">If applying to deliver financial coaching and/or counseling services, describe </w:t>
      </w:r>
      <w:r w:rsidR="00F74AAD">
        <w:t>any relevant coaching</w:t>
      </w:r>
      <w:r w:rsidR="00B611DF">
        <w:t xml:space="preserve"> and </w:t>
      </w:r>
      <w:r w:rsidR="00F74AAD">
        <w:t xml:space="preserve">counseling </w:t>
      </w:r>
      <w:r w:rsidR="00A50D73">
        <w:t xml:space="preserve">credentials </w:t>
      </w:r>
      <w:r w:rsidR="00F74AAD">
        <w:t>currently held by relevant staff</w:t>
      </w:r>
      <w:r w:rsidR="00B611DF">
        <w:t>, any</w:t>
      </w:r>
      <w:r>
        <w:t xml:space="preserve"> applicable certification and training programs that will be provided to financial coaches and counselors, and how the training program is in line with nationally recognized standards.  </w:t>
      </w:r>
    </w:p>
    <w:p w:rsidR="008E3BCE" w:rsidP="002E3821" w:rsidRDefault="00AB4BDC" w14:paraId="358E1E2D" w14:textId="1687E9B9">
      <w:pPr>
        <w:pStyle w:val="Heading4"/>
      </w:pPr>
      <w:r w:rsidRPr="000E27E6">
        <w:t xml:space="preserve">Provide descriptions or examples of at least one program the applicant has overseen that demonstrates a track record of success in implementing programs/projects with similar objectives. </w:t>
      </w:r>
    </w:p>
    <w:p w:rsidR="00023F1A" w:rsidP="00451F94" w:rsidRDefault="00904587" w14:paraId="15EA29AB" w14:textId="6807C941">
      <w:pPr>
        <w:pStyle w:val="ListParagraph"/>
        <w:numPr>
          <w:ilvl w:val="0"/>
          <w:numId w:val="48"/>
        </w:numPr>
        <w:rPr>
          <w:b/>
          <w:bCs/>
        </w:rPr>
      </w:pPr>
      <w:r>
        <w:rPr>
          <w:b/>
          <w:bCs/>
        </w:rPr>
        <w:t>Project</w:t>
      </w:r>
      <w:r w:rsidR="006770FF">
        <w:rPr>
          <w:b/>
          <w:bCs/>
        </w:rPr>
        <w:t xml:space="preserve"> Sustainability</w:t>
      </w:r>
    </w:p>
    <w:p w:rsidR="0029340F" w:rsidP="0029340F" w:rsidRDefault="0029340F" w14:paraId="4D25F9AF" w14:textId="4029B5FD">
      <w:pPr>
        <w:pStyle w:val="Heading4"/>
      </w:pPr>
      <w:r>
        <w:t>Describe how the pro</w:t>
      </w:r>
      <w:r w:rsidR="005514BD">
        <w:t xml:space="preserve">jects/programs created through this funding will be </w:t>
      </w:r>
      <w:r w:rsidR="00227873">
        <w:t>sustained</w:t>
      </w:r>
      <w:r>
        <w:t xml:space="preserve"> beyond the funding cycle</w:t>
      </w:r>
      <w:r w:rsidR="0000276F">
        <w:t>, and in particular whether the applicant</w:t>
      </w:r>
      <w:r w:rsidR="007F7FDB">
        <w:t xml:space="preserve"> will continue to offer or support the delivery of free coaching and counseling services in Colorado</w:t>
      </w:r>
      <w:r>
        <w:t xml:space="preserve">. </w:t>
      </w:r>
    </w:p>
    <w:p w:rsidR="0029340F" w:rsidP="004078A8" w:rsidRDefault="000F60F2" w14:paraId="6845AB3D" w14:textId="2523D04A">
      <w:pPr>
        <w:pStyle w:val="Heading4"/>
        <w:spacing w:after="240"/>
      </w:pPr>
      <w:r>
        <w:t>Describe any other</w:t>
      </w:r>
      <w:r w:rsidR="00EC48EB">
        <w:t xml:space="preserve"> funding sources</w:t>
      </w:r>
      <w:r w:rsidR="00DC7D0B">
        <w:t>,</w:t>
      </w:r>
      <w:r w:rsidR="00B57FFE">
        <w:t xml:space="preserve"> </w:t>
      </w:r>
      <w:r w:rsidR="00EC48EB">
        <w:t>earned revenue models (if applicable)</w:t>
      </w:r>
      <w:r w:rsidR="00DC7D0B">
        <w:t>, or partnerships</w:t>
      </w:r>
      <w:r>
        <w:t xml:space="preserve"> that</w:t>
      </w:r>
      <w:r w:rsidR="00EC48EB">
        <w:t xml:space="preserve"> </w:t>
      </w:r>
      <w:r>
        <w:t>will support the proposed project</w:t>
      </w:r>
      <w:r w:rsidR="009D463F">
        <w:t>’s sustainability</w:t>
      </w:r>
      <w:r>
        <w:t>.</w:t>
      </w:r>
      <w:r w:rsidR="4D2E2D23">
        <w:t xml:space="preserve"> </w:t>
      </w:r>
      <w:r w:rsidRPr="0057099F" w:rsidR="0057099F">
        <w:rPr>
          <w:b/>
          <w:bCs/>
          <w:i/>
          <w:iCs/>
        </w:rPr>
        <w:t>Note:</w:t>
      </w:r>
      <w:r w:rsidR="0057099F">
        <w:t xml:space="preserve"> </w:t>
      </w:r>
      <w:r w:rsidR="4D2E2D23">
        <w:t>Supplanting is not allowed with state dollars.</w:t>
      </w:r>
      <w:r w:rsidR="79AB37CA">
        <w:t xml:space="preserve"> Supplanting is to deliberately reduce state or local funds because of the receipt of new funding.  State funds m</w:t>
      </w:r>
      <w:r w:rsidR="5B0D7DF8">
        <w:t>ay only</w:t>
      </w:r>
      <w:r w:rsidR="79AB37CA">
        <w:t xml:space="preserve"> be used to supplement existing funds for Program activities and not replace those funds which have been appropriated for the same purpose.</w:t>
      </w:r>
      <w:r w:rsidR="3E248749">
        <w:t xml:space="preserve"> Potential supplanting is subject to review during the application review, pre-award review, post</w:t>
      </w:r>
      <w:r w:rsidR="00127222">
        <w:t>-</w:t>
      </w:r>
      <w:r w:rsidR="3E248749">
        <w:t>award monitoring, and audit.</w:t>
      </w:r>
    </w:p>
    <w:p w:rsidRPr="00C70B5E" w:rsidR="00C70B5E" w:rsidP="00C70B5E" w:rsidRDefault="00C70B5E" w14:paraId="4A0D6375" w14:textId="4023126B">
      <w:pPr>
        <w:pStyle w:val="ListParagraph"/>
        <w:numPr>
          <w:ilvl w:val="0"/>
          <w:numId w:val="48"/>
        </w:numPr>
        <w:rPr>
          <w:b/>
          <w:bCs/>
        </w:rPr>
      </w:pPr>
      <w:r>
        <w:rPr>
          <w:b/>
          <w:bCs/>
        </w:rPr>
        <w:lastRenderedPageBreak/>
        <w:t>Equity</w:t>
      </w:r>
    </w:p>
    <w:p w:rsidR="00022124" w:rsidP="00022124" w:rsidRDefault="00022124" w14:paraId="42CACEF1" w14:textId="3B3D27DF">
      <w:pPr>
        <w:pStyle w:val="Heading4"/>
      </w:pPr>
      <w:r>
        <w:t xml:space="preserve">Describe </w:t>
      </w:r>
      <w:r w:rsidR="00EB3BE1">
        <w:t>if/</w:t>
      </w:r>
      <w:r>
        <w:t>how organizational leadership</w:t>
      </w:r>
      <w:r w:rsidR="002631B0">
        <w:t xml:space="preserve"> (executive staff/board)</w:t>
      </w:r>
      <w:r>
        <w:t xml:space="preserve"> for lead applicant and implementation partners is representative of the communities who will be </w:t>
      </w:r>
      <w:r w:rsidR="005F386C">
        <w:t>impacted</w:t>
      </w:r>
      <w:r>
        <w:t xml:space="preserve"> by this work. </w:t>
      </w:r>
    </w:p>
    <w:p w:rsidR="00320642" w:rsidP="00022124" w:rsidRDefault="00ED732E" w14:paraId="30F68EF1" w14:textId="548B9E50">
      <w:pPr>
        <w:pStyle w:val="Heading4"/>
      </w:pPr>
      <w:r>
        <w:t>D</w:t>
      </w:r>
      <w:r w:rsidR="00022124">
        <w:t xml:space="preserve">escribe how the </w:t>
      </w:r>
      <w:r w:rsidR="00881817">
        <w:t>applicant</w:t>
      </w:r>
      <w:r w:rsidR="00022124">
        <w:t xml:space="preserve"> </w:t>
      </w:r>
      <w:r w:rsidR="5874BE2B">
        <w:t>prioritizes</w:t>
      </w:r>
      <w:r w:rsidR="00022124">
        <w:t xml:space="preserve"> economic mobility and financial </w:t>
      </w:r>
      <w:r w:rsidR="005B2D4C">
        <w:t>well-being</w:t>
      </w:r>
      <w:r w:rsidR="00022124">
        <w:t xml:space="preserve"> among frontline staff</w:t>
      </w:r>
      <w:r w:rsidR="00E94279">
        <w:t>, such as those</w:t>
      </w:r>
      <w:r w:rsidR="00022124">
        <w:t xml:space="preserve"> involved in the delivery of financial coaching and counseling services</w:t>
      </w:r>
      <w:r w:rsidR="00E94279">
        <w:t>.</w:t>
      </w:r>
      <w:r w:rsidR="00022124">
        <w:t xml:space="preserve"> </w:t>
      </w:r>
      <w:r w:rsidR="00E94279">
        <w:t>For example,</w:t>
      </w:r>
      <w:r w:rsidR="00022124">
        <w:t xml:space="preserve"> compensation strategy, benefits, professional development opportunities and other relevant factors</w:t>
      </w:r>
      <w:r w:rsidR="006352E7">
        <w:t xml:space="preserve"> may be relevant</w:t>
      </w:r>
      <w:r w:rsidR="00022124">
        <w:t>.</w:t>
      </w:r>
    </w:p>
    <w:p w:rsidR="00022124" w:rsidP="00022124" w:rsidRDefault="00320642" w14:paraId="7971CA04" w14:textId="6DD988C7">
      <w:pPr>
        <w:pStyle w:val="Heading4"/>
      </w:pPr>
      <w:r>
        <w:t xml:space="preserve">Describe how the proposed project </w:t>
      </w:r>
      <w:r w:rsidR="00BD4B52">
        <w:t>will prioritize</w:t>
      </w:r>
      <w:r>
        <w:t xml:space="preserve"> </w:t>
      </w:r>
      <w:r w:rsidR="00881817">
        <w:t>d</w:t>
      </w:r>
      <w:r>
        <w:t xml:space="preserve">iversity, </w:t>
      </w:r>
      <w:r w:rsidR="00881817">
        <w:t>e</w:t>
      </w:r>
      <w:r>
        <w:t xml:space="preserve">quity, and </w:t>
      </w:r>
      <w:r w:rsidR="00881817">
        <w:t>i</w:t>
      </w:r>
      <w:r>
        <w:t>nclusion</w:t>
      </w:r>
      <w:r w:rsidR="00BD4B52">
        <w:t>, and be responsive to community-identified needs and feedback.</w:t>
      </w:r>
      <w:r w:rsidR="00022124">
        <w:t xml:space="preserve">  </w:t>
      </w:r>
    </w:p>
    <w:p w:rsidR="000D7365" w:rsidP="00451F94" w:rsidRDefault="000D7365" w14:paraId="19AB3679" w14:textId="77777777">
      <w:pPr>
        <w:pStyle w:val="ListParagraph"/>
        <w:numPr>
          <w:ilvl w:val="0"/>
          <w:numId w:val="48"/>
        </w:numPr>
        <w:rPr>
          <w:b/>
          <w:bCs/>
        </w:rPr>
      </w:pPr>
      <w:r>
        <w:rPr>
          <w:b/>
          <w:bCs/>
        </w:rPr>
        <w:t>Performance Measures</w:t>
      </w:r>
    </w:p>
    <w:p w:rsidR="00A55A57" w:rsidP="00A55A57" w:rsidRDefault="000D7365" w14:paraId="27A4CDB3" w14:textId="76A0AD6F">
      <w:pPr>
        <w:ind w:left="720"/>
      </w:pPr>
      <w:r>
        <w:t xml:space="preserve">Identify what data will be collected, estimate target metrics as relevant, and </w:t>
      </w:r>
      <w:r w:rsidR="001322AF">
        <w:t xml:space="preserve">describe </w:t>
      </w:r>
      <w:r>
        <w:t xml:space="preserve">how the information will be used to guide and assess the program and the program’s effectiveness. For example, describe the individual and community-level financial health metrics </w:t>
      </w:r>
      <w:r w:rsidR="001322AF">
        <w:t xml:space="preserve">that </w:t>
      </w:r>
      <w:r>
        <w:t>will be tracked, how</w:t>
      </w:r>
      <w:r w:rsidR="001322AF">
        <w:t>,</w:t>
      </w:r>
      <w:r>
        <w:t xml:space="preserve"> and at what intervals the data will be collected, and how program satisfaction will be evaluated.  </w:t>
      </w:r>
    </w:p>
    <w:p w:rsidR="00314D0C" w:rsidP="004339B3" w:rsidRDefault="004339B3" w14:paraId="3C59C3F3" w14:textId="15F4CF8A">
      <w:pPr>
        <w:pStyle w:val="Heading4"/>
        <w:numPr>
          <w:ilvl w:val="0"/>
          <w:numId w:val="0"/>
        </w:numPr>
        <w:ind w:left="720"/>
      </w:pPr>
      <w:r>
        <w:rPr>
          <w:b/>
          <w:bCs/>
          <w:i/>
          <w:iCs/>
        </w:rPr>
        <w:t>3</w:t>
      </w:r>
      <w:r w:rsidR="006953A4">
        <w:rPr>
          <w:b/>
          <w:bCs/>
          <w:i/>
          <w:iCs/>
        </w:rPr>
        <w:t>,000</w:t>
      </w:r>
      <w:r w:rsidRPr="00711780" w:rsidR="00022124">
        <w:rPr>
          <w:b/>
          <w:bCs/>
          <w:i/>
          <w:iCs/>
        </w:rPr>
        <w:t xml:space="preserve"> word </w:t>
      </w:r>
      <w:r w:rsidR="00B00C6F">
        <w:rPr>
          <w:b/>
          <w:bCs/>
          <w:i/>
          <w:iCs/>
        </w:rPr>
        <w:t xml:space="preserve">suggested </w:t>
      </w:r>
      <w:r w:rsidRPr="00711780" w:rsidR="00022124">
        <w:rPr>
          <w:b/>
          <w:bCs/>
          <w:i/>
          <w:iCs/>
        </w:rPr>
        <w:t>maximum</w:t>
      </w:r>
      <w:r w:rsidR="00022124">
        <w:t xml:space="preserve"> for </w:t>
      </w:r>
      <w:r w:rsidR="006953A4">
        <w:t>Project Narrative</w:t>
      </w:r>
      <w:r w:rsidR="00022124">
        <w:t>. Attachments such as resumes for key personnel, board roster and bio</w:t>
      </w:r>
      <w:r w:rsidR="00127222">
        <w:t>graphie</w:t>
      </w:r>
      <w:r w:rsidR="00022124">
        <w:t>s,</w:t>
      </w:r>
      <w:r w:rsidR="002E3821">
        <w:t xml:space="preserve"> program descriptions</w:t>
      </w:r>
      <w:r w:rsidR="00022124">
        <w:t xml:space="preserve"> etc.</w:t>
      </w:r>
      <w:r w:rsidR="00D23053">
        <w:t xml:space="preserve">, and no more than one Letter of Support from </w:t>
      </w:r>
      <w:r w:rsidR="001F7E0E">
        <w:t>a partner</w:t>
      </w:r>
      <w:r w:rsidR="00022124">
        <w:t xml:space="preserve"> may accompany this </w:t>
      </w:r>
      <w:r w:rsidR="00127222">
        <w:t>section but</w:t>
      </w:r>
      <w:r w:rsidR="005C7067">
        <w:t xml:space="preserve"> are not required</w:t>
      </w:r>
      <w:r w:rsidR="001F7E0E">
        <w:t xml:space="preserve">. </w:t>
      </w:r>
      <w:r w:rsidR="005C102D">
        <w:t xml:space="preserve">General marketing materials will not be accepted. </w:t>
      </w:r>
      <w:r w:rsidR="001F7E0E">
        <w:t>Project Narrative attachments may</w:t>
      </w:r>
      <w:r w:rsidR="00022124">
        <w:t xml:space="preserve"> not exceed </w:t>
      </w:r>
      <w:r w:rsidRPr="00257DB0" w:rsidR="007732AB">
        <w:t>20</w:t>
      </w:r>
      <w:r w:rsidR="00022124">
        <w:t xml:space="preserve"> pages. </w:t>
      </w:r>
    </w:p>
    <w:p w:rsidR="00E705E3" w:rsidP="00444FCA" w:rsidRDefault="00390CD9" w14:paraId="4E695915" w14:textId="05A7CDE7">
      <w:pPr>
        <w:pStyle w:val="Heading3"/>
        <w:numPr>
          <w:ilvl w:val="0"/>
          <w:numId w:val="0"/>
        </w:numPr>
        <w:pBdr>
          <w:bottom w:val="single" w:color="auto" w:sz="4" w:space="1"/>
        </w:pBdr>
        <w:ind w:left="1080" w:hanging="360"/>
        <w:rPr>
          <w:b/>
          <w:bCs/>
        </w:rPr>
      </w:pPr>
      <w:r>
        <w:rPr>
          <w:b/>
          <w:bCs/>
        </w:rPr>
        <w:t xml:space="preserve">Component 3: </w:t>
      </w:r>
      <w:r w:rsidR="00F32541">
        <w:rPr>
          <w:b/>
          <w:bCs/>
        </w:rPr>
        <w:t>Budget and Work Plan</w:t>
      </w:r>
    </w:p>
    <w:p w:rsidRPr="00E705E3" w:rsidR="00E705E3" w:rsidP="00E705E3" w:rsidRDefault="00E705E3" w14:paraId="1A817544" w14:textId="1FE4A3C5">
      <w:pPr>
        <w:ind w:left="720"/>
      </w:pPr>
      <w:r w:rsidRPr="000B093D">
        <w:t xml:space="preserve">Complete the Budget </w:t>
      </w:r>
      <w:r w:rsidR="00F32541">
        <w:t xml:space="preserve">and </w:t>
      </w:r>
      <w:r w:rsidRPr="000B093D" w:rsidR="00F32541">
        <w:t xml:space="preserve">Work Plan </w:t>
      </w:r>
      <w:r w:rsidRPr="000B093D">
        <w:t xml:space="preserve">worksheets available as </w:t>
      </w:r>
      <w:r w:rsidRPr="00257DB0">
        <w:t>Attachment</w:t>
      </w:r>
      <w:r w:rsidRPr="00257DB0" w:rsidR="00F32541">
        <w:t>s</w:t>
      </w:r>
      <w:r w:rsidRPr="00257DB0">
        <w:t xml:space="preserve"> 2</w:t>
      </w:r>
      <w:r w:rsidRPr="00257DB0" w:rsidR="00F32541">
        <w:t xml:space="preserve"> and 3</w:t>
      </w:r>
      <w:r w:rsidRPr="00257DB0">
        <w:t xml:space="preserve"> to this RFA.</w:t>
      </w:r>
      <w:r w:rsidRPr="00126113">
        <w:rPr>
          <w:b/>
          <w:bCs/>
          <w:i/>
          <w:iCs/>
        </w:rPr>
        <w:t xml:space="preserve"> </w:t>
      </w:r>
    </w:p>
    <w:p w:rsidR="00444FCA" w:rsidP="006E7BD2" w:rsidRDefault="00390CD9" w14:paraId="45A96FD0" w14:textId="6E9351FB">
      <w:pPr>
        <w:pStyle w:val="Heading3"/>
        <w:numPr>
          <w:ilvl w:val="0"/>
          <w:numId w:val="0"/>
        </w:numPr>
        <w:pBdr>
          <w:bottom w:val="single" w:color="auto" w:sz="4" w:space="1"/>
        </w:pBdr>
        <w:ind w:left="720"/>
        <w:contextualSpacing w:val="0"/>
        <w:rPr>
          <w:b/>
          <w:bCs/>
        </w:rPr>
      </w:pPr>
      <w:r>
        <w:rPr>
          <w:b/>
          <w:bCs/>
        </w:rPr>
        <w:t xml:space="preserve">Component 4: </w:t>
      </w:r>
      <w:r w:rsidR="00023F1A">
        <w:rPr>
          <w:b/>
          <w:bCs/>
        </w:rPr>
        <w:t>Organizational History and Fiscal Accountability</w:t>
      </w:r>
    </w:p>
    <w:p w:rsidR="00444FCA" w:rsidP="006E7BD2" w:rsidRDefault="00444FCA" w14:paraId="0CD56700" w14:textId="39D374C9">
      <w:pPr>
        <w:pStyle w:val="Heading3"/>
        <w:numPr>
          <w:ilvl w:val="0"/>
          <w:numId w:val="0"/>
        </w:numPr>
        <w:ind w:firstLine="720"/>
      </w:pPr>
      <w:r>
        <w:t>Provide the following documentation:</w:t>
      </w:r>
    </w:p>
    <w:p w:rsidR="00444FCA" w:rsidP="00C677F0" w:rsidRDefault="00444FCA" w14:paraId="5AD9724F" w14:textId="7E9D1B7F">
      <w:pPr>
        <w:pStyle w:val="Heading3"/>
      </w:pPr>
      <w:r>
        <w:t>A copy of the applicant’s most current W-9 completed and signed</w:t>
      </w:r>
      <w:r w:rsidR="00315102">
        <w:t>.</w:t>
      </w:r>
    </w:p>
    <w:p w:rsidR="00841320" w:rsidP="00C677F0" w:rsidRDefault="00315102" w14:paraId="03E93E5D" w14:textId="27F65B77">
      <w:pPr>
        <w:pStyle w:val="Heading3"/>
      </w:pPr>
      <w:r>
        <w:t>Past</w:t>
      </w:r>
      <w:r w:rsidR="00841320">
        <w:t xml:space="preserve"> two years financial statements</w:t>
      </w:r>
      <w:r w:rsidR="6AC0B92C">
        <w:t xml:space="preserve"> (audited preferred)</w:t>
      </w:r>
      <w:r w:rsidR="00841320">
        <w:t xml:space="preserve">, </w:t>
      </w:r>
      <w:r w:rsidR="3972F218">
        <w:t>most recent tax return or a management letter.</w:t>
      </w:r>
      <w:r w:rsidR="00841320">
        <w:t xml:space="preserve"> </w:t>
      </w:r>
    </w:p>
    <w:p w:rsidR="00315102" w:rsidP="00315102" w:rsidRDefault="00393623" w14:paraId="1C63D3C7" w14:textId="77777777">
      <w:pPr>
        <w:pStyle w:val="Heading3"/>
        <w:spacing w:after="0"/>
      </w:pPr>
      <w:r>
        <w:t xml:space="preserve">Non-profit organizations only: </w:t>
      </w:r>
    </w:p>
    <w:p w:rsidR="00023F1A" w:rsidP="00315102" w:rsidRDefault="00315102" w14:paraId="0EC22D69" w14:textId="5C240D6E">
      <w:pPr>
        <w:pStyle w:val="Heading4"/>
      </w:pPr>
      <w:r>
        <w:t>Documentation of</w:t>
      </w:r>
      <w:r w:rsidR="00841320">
        <w:t xml:space="preserve"> </w:t>
      </w:r>
      <w:r w:rsidR="00393623">
        <w:t xml:space="preserve">IRS tax exempt status, such as 501(c)(3) </w:t>
      </w:r>
      <w:r w:rsidR="00841320">
        <w:t>Determination letter</w:t>
      </w:r>
      <w:r w:rsidR="00393623">
        <w:t xml:space="preserve"> or description of </w:t>
      </w:r>
      <w:r w:rsidR="009019E0">
        <w:t xml:space="preserve">the reason that the applicant does not have federal </w:t>
      </w:r>
      <w:r w:rsidR="00C25907">
        <w:t>tax-exempt</w:t>
      </w:r>
      <w:r w:rsidR="009019E0">
        <w:t xml:space="preserve"> status. </w:t>
      </w:r>
    </w:p>
    <w:p w:rsidRPr="00B1494A" w:rsidR="00315102" w:rsidP="00315102" w:rsidRDefault="00315102" w14:paraId="544C7E06" w14:textId="0DA18F22">
      <w:pPr>
        <w:pStyle w:val="Heading4"/>
      </w:pPr>
      <w:r>
        <w:t>Certificate of good standing from the Colorado Secretary of State.</w:t>
      </w:r>
    </w:p>
    <w:p w:rsidRPr="007D5D8F" w:rsidR="007A2BD1" w:rsidP="0001517C" w:rsidRDefault="007A2BD1" w14:paraId="2BAD1A0A" w14:textId="77777777">
      <w:pPr>
        <w:pStyle w:val="Heading1"/>
      </w:pPr>
      <w:bookmarkStart w:name="_Toc485817090" w:id="32"/>
      <w:bookmarkStart w:name="_Toc140835493" w:id="33"/>
      <w:bookmarkStart w:name="_Toc143526202" w:id="34"/>
      <w:r>
        <w:lastRenderedPageBreak/>
        <w:t>HOW TO APPLY</w:t>
      </w:r>
      <w:bookmarkEnd w:id="32"/>
      <w:bookmarkEnd w:id="33"/>
      <w:bookmarkEnd w:id="34"/>
    </w:p>
    <w:p w:rsidRPr="00B87440" w:rsidR="007A2BD1" w:rsidP="0001517C" w:rsidRDefault="007A2BD1" w14:paraId="2ACCBD3D" w14:textId="586A18EF">
      <w:r>
        <w:t xml:space="preserve">Responses must be submitted as </w:t>
      </w:r>
      <w:r w:rsidR="00B87440">
        <w:t xml:space="preserve">specified in this announcement. </w:t>
      </w:r>
      <w:r w:rsidR="007D5D8F">
        <w:t>Applications that fail to follow all of the requirements may not be considered.</w:t>
      </w:r>
    </w:p>
    <w:p w:rsidR="00B64912" w:rsidP="00C0029A" w:rsidRDefault="00802286" w14:paraId="6E700AC5" w14:textId="6E96BE31">
      <w:pPr>
        <w:pStyle w:val="Heading2"/>
      </w:pPr>
      <w:bookmarkStart w:name="_Toc485817083" w:id="35"/>
      <w:bookmarkStart w:name="_Toc140835486" w:id="36"/>
      <w:bookmarkStart w:name="_Toc485817091" w:id="37"/>
      <w:bookmarkStart w:name="_Toc140835494" w:id="38"/>
      <w:bookmarkStart w:name="_Toc143526203" w:id="39"/>
      <w:r>
        <w:t xml:space="preserve">Formatting </w:t>
      </w:r>
      <w:bookmarkEnd w:id="35"/>
      <w:bookmarkEnd w:id="36"/>
      <w:r w:rsidR="00C0029A">
        <w:t>Guidelines</w:t>
      </w:r>
      <w:bookmarkEnd w:id="39"/>
    </w:p>
    <w:p w:rsidR="00A91E41" w:rsidP="00A91E41" w:rsidRDefault="001F7E0E" w14:paraId="6C994EFA" w14:textId="78257F62">
      <w:pPr>
        <w:pStyle w:val="ListParagraph"/>
        <w:numPr>
          <w:ilvl w:val="0"/>
          <w:numId w:val="42"/>
        </w:numPr>
      </w:pPr>
      <w:r>
        <w:t xml:space="preserve">12 pt </w:t>
      </w:r>
      <w:r w:rsidR="00801349">
        <w:t xml:space="preserve">font, Arial or Calibri preferred. </w:t>
      </w:r>
    </w:p>
    <w:p w:rsidR="00801349" w:rsidP="00A91E41" w:rsidRDefault="00801349" w14:paraId="53543295" w14:textId="3230FDB3">
      <w:pPr>
        <w:pStyle w:val="ListParagraph"/>
        <w:numPr>
          <w:ilvl w:val="0"/>
          <w:numId w:val="42"/>
        </w:numPr>
      </w:pPr>
      <w:r>
        <w:t>1-inch margins.</w:t>
      </w:r>
    </w:p>
    <w:p w:rsidR="00332D66" w:rsidP="00A91E41" w:rsidRDefault="00332D66" w14:paraId="1303B648" w14:textId="38EBB9CE">
      <w:pPr>
        <w:pStyle w:val="ListParagraph"/>
        <w:numPr>
          <w:ilvl w:val="0"/>
          <w:numId w:val="42"/>
        </w:numPr>
      </w:pPr>
      <w:r>
        <w:t xml:space="preserve">For Component 2: Project Narrative, use headings provided to distinguish each section of the narrative. </w:t>
      </w:r>
    </w:p>
    <w:p w:rsidR="00801349" w:rsidP="00A91E41" w:rsidRDefault="00332D66" w14:paraId="7EF85449" w14:textId="65F916B6">
      <w:pPr>
        <w:pStyle w:val="ListParagraph"/>
        <w:numPr>
          <w:ilvl w:val="0"/>
          <w:numId w:val="42"/>
        </w:numPr>
      </w:pPr>
      <w:r>
        <w:t>T</w:t>
      </w:r>
      <w:r w:rsidR="0041773E">
        <w:t xml:space="preserve">itle </w:t>
      </w:r>
      <w:r w:rsidR="008052B8">
        <w:t>documents clearly.</w:t>
      </w:r>
      <w:r>
        <w:t xml:space="preserve"> </w:t>
      </w:r>
    </w:p>
    <w:p w:rsidR="008052B8" w:rsidP="00A91E41" w:rsidRDefault="008052B8" w14:paraId="7E369CD4" w14:textId="01A253C7">
      <w:pPr>
        <w:pStyle w:val="ListParagraph"/>
        <w:numPr>
          <w:ilvl w:val="0"/>
          <w:numId w:val="42"/>
        </w:numPr>
      </w:pPr>
      <w:r>
        <w:t xml:space="preserve">Save documents </w:t>
      </w:r>
      <w:r w:rsidR="00801AD3">
        <w:t>as Microsoft Word, Excel, or</w:t>
      </w:r>
      <w:r>
        <w:t xml:space="preserve"> Adobe PDF files. </w:t>
      </w:r>
    </w:p>
    <w:p w:rsidR="00DD3FCE" w:rsidP="00AC0E0D" w:rsidRDefault="007A2BD1" w14:paraId="31088A45" w14:textId="1537D044">
      <w:pPr>
        <w:pStyle w:val="Heading2"/>
      </w:pPr>
      <w:bookmarkStart w:name="_Toc143526204" w:id="40"/>
      <w:r>
        <w:t>Required Documents</w:t>
      </w:r>
      <w:bookmarkEnd w:id="37"/>
      <w:bookmarkEnd w:id="38"/>
      <w:bookmarkEnd w:id="40"/>
      <w:r>
        <w:t xml:space="preserve"> </w:t>
      </w:r>
    </w:p>
    <w:p w:rsidR="007A2BD1" w:rsidP="00C10C3A" w:rsidRDefault="360C7834" w14:paraId="3A2E60CB" w14:textId="5DB5C69E">
      <w:r>
        <w:t>A completed application must include</w:t>
      </w:r>
      <w:r w:rsidR="2537F57D">
        <w:t xml:space="preserve"> </w:t>
      </w:r>
      <w:r w:rsidR="2C5B2959">
        <w:t xml:space="preserve">all items </w:t>
      </w:r>
      <w:r w:rsidR="400E1A64">
        <w:t xml:space="preserve">described in </w:t>
      </w:r>
      <w:r w:rsidRPr="00257DB0" w:rsidR="400E1A64">
        <w:t>Section 3.3</w:t>
      </w:r>
      <w:r w:rsidR="400E1A64">
        <w:t xml:space="preserve"> “Required Application Components</w:t>
      </w:r>
      <w:r w:rsidR="350FC3D6">
        <w:t>.” Please provide</w:t>
      </w:r>
      <w:r w:rsidR="68EE8075">
        <w:t xml:space="preserve"> each </w:t>
      </w:r>
      <w:r w:rsidR="006D2081">
        <w:t>item</w:t>
      </w:r>
      <w:r w:rsidR="68EE8075">
        <w:t xml:space="preserve"> listed, and all </w:t>
      </w:r>
      <w:r w:rsidR="71B99DF8">
        <w:t>related documents</w:t>
      </w:r>
      <w:r w:rsidR="3BD93044">
        <w:t>,</w:t>
      </w:r>
      <w:r w:rsidR="68EE8075">
        <w:t xml:space="preserve"> as separate Microsoft Word</w:t>
      </w:r>
      <w:r w:rsidR="2FC523B0">
        <w:t xml:space="preserve">, </w:t>
      </w:r>
      <w:proofErr w:type="gramStart"/>
      <w:r w:rsidR="2FC523B0">
        <w:t>Excel</w:t>
      </w:r>
      <w:proofErr w:type="gramEnd"/>
      <w:r w:rsidR="68EE8075">
        <w:t xml:space="preserve"> o</w:t>
      </w:r>
      <w:r w:rsidR="3BD93044">
        <w:t>r</w:t>
      </w:r>
      <w:r w:rsidR="68EE8075">
        <w:t xml:space="preserve"> Adobe PDF attac</w:t>
      </w:r>
      <w:r w:rsidR="71B99DF8">
        <w:t>hments</w:t>
      </w:r>
      <w:r w:rsidR="558CBE55">
        <w:t xml:space="preserve"> following this order</w:t>
      </w:r>
      <w:r w:rsidR="3BD93044">
        <w:t>:</w:t>
      </w:r>
    </w:p>
    <w:p w:rsidR="0024411D" w:rsidP="0024411D" w:rsidRDefault="0005621E" w14:paraId="4B842360" w14:textId="6F774A41">
      <w:pPr>
        <w:pStyle w:val="ListParagraph"/>
        <w:numPr>
          <w:ilvl w:val="0"/>
          <w:numId w:val="47"/>
        </w:numPr>
      </w:pPr>
      <w:r>
        <w:t>Application form</w:t>
      </w:r>
      <w:r w:rsidR="00F32541">
        <w:t xml:space="preserve"> (see </w:t>
      </w:r>
      <w:r w:rsidRPr="00257DB0" w:rsidR="00F32541">
        <w:t>Attachment 1)</w:t>
      </w:r>
    </w:p>
    <w:p w:rsidR="0024411D" w:rsidP="0024411D" w:rsidRDefault="00803178" w14:paraId="6B5E3DCC" w14:textId="7E052A32">
      <w:pPr>
        <w:pStyle w:val="ListParagraph"/>
        <w:numPr>
          <w:ilvl w:val="0"/>
          <w:numId w:val="47"/>
        </w:numPr>
      </w:pPr>
      <w:r>
        <w:t>Project Narrative</w:t>
      </w:r>
    </w:p>
    <w:p w:rsidR="009400E7" w:rsidP="0024411D" w:rsidRDefault="009400E7" w14:paraId="3BEDFAC6" w14:textId="7DEE9E26">
      <w:pPr>
        <w:pStyle w:val="ListParagraph"/>
        <w:numPr>
          <w:ilvl w:val="0"/>
          <w:numId w:val="47"/>
        </w:numPr>
      </w:pPr>
      <w:r>
        <w:t>Project Narrative Attachments (if applicable)</w:t>
      </w:r>
    </w:p>
    <w:p w:rsidR="0024411D" w:rsidP="0024411D" w:rsidRDefault="009400E7" w14:paraId="2E9A8637" w14:textId="7B9CE2C3">
      <w:pPr>
        <w:pStyle w:val="ListParagraph"/>
        <w:numPr>
          <w:ilvl w:val="0"/>
          <w:numId w:val="47"/>
        </w:numPr>
      </w:pPr>
      <w:r>
        <w:t>Budget Worksheet</w:t>
      </w:r>
      <w:r w:rsidR="00F32541">
        <w:t xml:space="preserve"> (see Attachment 2)</w:t>
      </w:r>
      <w:r w:rsidR="51224844">
        <w:t xml:space="preserve"> - re</w:t>
      </w:r>
      <w:r w:rsidR="6069229A">
        <w:t>tain</w:t>
      </w:r>
      <w:r w:rsidR="51224844">
        <w:t xml:space="preserve"> Excel format</w:t>
      </w:r>
    </w:p>
    <w:p w:rsidRPr="00257DB0" w:rsidR="0024411D" w:rsidP="0024411D" w:rsidRDefault="00F32541" w14:paraId="5425F42A" w14:textId="6CD9B9A5">
      <w:pPr>
        <w:pStyle w:val="ListParagraph"/>
        <w:numPr>
          <w:ilvl w:val="0"/>
          <w:numId w:val="47"/>
        </w:numPr>
      </w:pPr>
      <w:r>
        <w:t>Work Plan (see Attachment 3)</w:t>
      </w:r>
      <w:r w:rsidR="1AFF9CC9">
        <w:t xml:space="preserve"> </w:t>
      </w:r>
      <w:r w:rsidR="67AD3313">
        <w:t>- retain Excel format</w:t>
      </w:r>
    </w:p>
    <w:p w:rsidRPr="006D2081" w:rsidR="008D6891" w:rsidP="006D2081" w:rsidRDefault="00A11BD3" w14:paraId="2CCD0970" w14:textId="744A10A3">
      <w:pPr>
        <w:ind w:left="720"/>
        <w:rPr>
          <w:u w:val="single"/>
        </w:rPr>
      </w:pPr>
      <w:r w:rsidRPr="006D2081">
        <w:rPr>
          <w:u w:val="single"/>
        </w:rPr>
        <w:t>Combine the following into a single PDF:</w:t>
      </w:r>
    </w:p>
    <w:p w:rsidR="0024411D" w:rsidP="0024411D" w:rsidRDefault="005D7B87" w14:paraId="26186178" w14:textId="3B16B37F">
      <w:pPr>
        <w:pStyle w:val="ListParagraph"/>
        <w:numPr>
          <w:ilvl w:val="0"/>
          <w:numId w:val="47"/>
        </w:numPr>
      </w:pPr>
      <w:r>
        <w:t>Completed W-9</w:t>
      </w:r>
    </w:p>
    <w:p w:rsidR="0024411D" w:rsidP="0024411D" w:rsidRDefault="005D7B87" w14:paraId="629CEDB8" w14:textId="48E0F277">
      <w:pPr>
        <w:pStyle w:val="ListParagraph"/>
        <w:numPr>
          <w:ilvl w:val="0"/>
          <w:numId w:val="47"/>
        </w:numPr>
      </w:pPr>
      <w:r>
        <w:t>Financial Statements</w:t>
      </w:r>
    </w:p>
    <w:p w:rsidR="0024411D" w:rsidP="0024411D" w:rsidRDefault="005D7B87" w14:paraId="5BB3A201" w14:textId="32388F55">
      <w:pPr>
        <w:pStyle w:val="ListParagraph"/>
        <w:numPr>
          <w:ilvl w:val="0"/>
          <w:numId w:val="47"/>
        </w:numPr>
      </w:pPr>
      <w:r>
        <w:t xml:space="preserve">Non-profit </w:t>
      </w:r>
      <w:r w:rsidR="00056794">
        <w:t>tax-exempt</w:t>
      </w:r>
      <w:r>
        <w:t xml:space="preserve"> status (if applicable)</w:t>
      </w:r>
    </w:p>
    <w:p w:rsidR="005D7B87" w:rsidP="0024411D" w:rsidRDefault="005D7B87" w14:paraId="1B6D5841" w14:textId="3689378B">
      <w:pPr>
        <w:pStyle w:val="ListParagraph"/>
        <w:numPr>
          <w:ilvl w:val="0"/>
          <w:numId w:val="47"/>
        </w:numPr>
      </w:pPr>
      <w:r>
        <w:t>Certificate of Good Standing from Colorado SOS</w:t>
      </w:r>
      <w:r w:rsidR="009C0A48">
        <w:t xml:space="preserve"> </w:t>
      </w:r>
      <w:r w:rsidR="009C0A48">
        <w:t>(if applicable)</w:t>
      </w:r>
    </w:p>
    <w:p w:rsidRPr="0055065D" w:rsidR="0012177A" w:rsidP="0055065D" w:rsidRDefault="007A2BD1" w14:paraId="6AB7A43A" w14:textId="774ABA38">
      <w:pPr>
        <w:pStyle w:val="Heading2"/>
      </w:pPr>
      <w:bookmarkStart w:name="_Toc485817093" w:id="41"/>
      <w:bookmarkStart w:name="_Toc140835497" w:id="42"/>
      <w:bookmarkStart w:name="_Toc143526205" w:id="43"/>
      <w:r w:rsidRPr="0055065D">
        <w:t>Submission Instructions</w:t>
      </w:r>
      <w:bookmarkEnd w:id="41"/>
      <w:bookmarkEnd w:id="42"/>
      <w:bookmarkEnd w:id="43"/>
    </w:p>
    <w:p w:rsidRPr="00893C0D" w:rsidR="0012177A" w:rsidP="0005651D" w:rsidRDefault="0012177A" w14:paraId="22243564" w14:textId="28B871E0">
      <w:pPr>
        <w:spacing w:after="120"/>
      </w:pPr>
      <w:r>
        <w:t xml:space="preserve">For consideration of award, an applicant for </w:t>
      </w:r>
      <w:r w:rsidRPr="00836475" w:rsidR="00257DB0">
        <w:rPr>
          <w:b/>
          <w:bCs/>
        </w:rPr>
        <w:t>Expanding Financial Coaching and Counseling RFA #LAAA 2024-01</w:t>
      </w:r>
      <w:r>
        <w:t xml:space="preserve"> must submit a completed, online application </w:t>
      </w:r>
      <w:r w:rsidR="2208C368">
        <w:t xml:space="preserve">via </w:t>
      </w:r>
      <w:r w:rsidRPr="32ECDF28" w:rsidR="2208C368">
        <w:rPr>
          <w:u w:val="single"/>
        </w:rPr>
        <w:t>zip file</w:t>
      </w:r>
      <w:r w:rsidR="2208C368">
        <w:t xml:space="preserve"> </w:t>
      </w:r>
      <w:r>
        <w:t xml:space="preserve">no later than 11:59 p.m. on </w:t>
      </w:r>
      <w:r w:rsidR="00045F48">
        <w:t xml:space="preserve">October 3, </w:t>
      </w:r>
      <w:proofErr w:type="gramStart"/>
      <w:r w:rsidR="00045F48">
        <w:t>2023</w:t>
      </w:r>
      <w:proofErr w:type="gramEnd"/>
      <w:r w:rsidR="00045F48">
        <w:t xml:space="preserve"> </w:t>
      </w:r>
      <w:r>
        <w:t>to</w:t>
      </w:r>
      <w:r w:rsidR="36C00F60">
        <w:t xml:space="preserve">: </w:t>
      </w:r>
      <w:hyperlink w:history="1" r:id="rId15">
        <w:r w:rsidRPr="00CB288A" w:rsidR="00C67113">
          <w:rPr>
            <w:rStyle w:val="Hyperlink"/>
          </w:rPr>
          <w:t>MBT___2.7aawzp0fujybmi41@u.box.com</w:t>
        </w:r>
      </w:hyperlink>
      <w:r w:rsidR="03A9ABB0">
        <w:t xml:space="preserve"> </w:t>
      </w:r>
    </w:p>
    <w:p w:rsidR="0012177A" w:rsidP="0012177A" w:rsidRDefault="0012177A" w14:paraId="6220FB84" w14:textId="5F881E24">
      <w:r>
        <w:t xml:space="preserve">No hard copies of applications will be accepted. Applications submitted after the application submission deadline will not be accepted. </w:t>
      </w:r>
    </w:p>
    <w:p w:rsidR="0012177A" w:rsidP="0012177A" w:rsidRDefault="0012177A" w14:paraId="265DEE04" w14:textId="60F02AF9">
      <w:r>
        <w:t xml:space="preserve">If you are unable to submit your application </w:t>
      </w:r>
      <w:r w:rsidR="06CB2599">
        <w:t>using the provided box.com address</w:t>
      </w:r>
      <w:r>
        <w:t xml:space="preserve">, please contact the Department of Law at </w:t>
      </w:r>
      <w:hyperlink r:id="rId16">
        <w:r w:rsidRPr="32ECDF28">
          <w:rPr>
            <w:rStyle w:val="Hyperlink"/>
          </w:rPr>
          <w:t>procurement@coag.gov</w:t>
        </w:r>
      </w:hyperlink>
      <w:r>
        <w:t xml:space="preserve">. </w:t>
      </w:r>
    </w:p>
    <w:p w:rsidR="7AC0789C" w:rsidP="32ECDF28" w:rsidRDefault="7AC0789C" w14:paraId="3304B600" w14:textId="6D885A3F">
      <w:r>
        <w:t>Please note the following:</w:t>
      </w:r>
    </w:p>
    <w:p w:rsidR="7AC0789C" w:rsidP="32ECDF28" w:rsidRDefault="7AC0789C" w14:paraId="0B641333" w14:textId="6122D2DE">
      <w:r>
        <w:t xml:space="preserve">The subject </w:t>
      </w:r>
      <w:r w:rsidR="00EF7334">
        <w:t>l</w:t>
      </w:r>
      <w:r>
        <w:t xml:space="preserve">ine and body of the email are not uploaded into the online submission application and will not be received by the DOL. </w:t>
      </w:r>
      <w:r w:rsidRPr="32ECDF28">
        <w:rPr>
          <w:u w:val="single"/>
        </w:rPr>
        <w:t>Only email attachments are uploaded</w:t>
      </w:r>
      <w:r>
        <w:t xml:space="preserve">. Should any Applicant wish to ask a question or make a comment regarding the RFA, send a separate email to </w:t>
      </w:r>
      <w:hyperlink r:id="rId17">
        <w:r w:rsidRPr="32ECDF28">
          <w:rPr>
            <w:rStyle w:val="Hyperlink"/>
          </w:rPr>
          <w:t>pro</w:t>
        </w:r>
        <w:r w:rsidRPr="32ECDF28" w:rsidR="571E67EE">
          <w:rPr>
            <w:rStyle w:val="Hyperlink"/>
          </w:rPr>
          <w:t>curement@coag.gov</w:t>
        </w:r>
      </w:hyperlink>
      <w:r w:rsidR="571E67EE">
        <w:t xml:space="preserve">. </w:t>
      </w:r>
    </w:p>
    <w:p w:rsidR="571E67EE" w:rsidP="32ECDF28" w:rsidRDefault="571E67EE" w14:paraId="069DEC85" w14:textId="30289015">
      <w:pPr>
        <w:rPr>
          <w:rFonts w:ascii="Calibri" w:hAnsi="Calibri" w:eastAsia="Calibri" w:cs="Calibri"/>
          <w:b/>
          <w:bCs/>
          <w:sz w:val="22"/>
        </w:rPr>
      </w:pPr>
      <w:r>
        <w:t xml:space="preserve">Applicants should submit one </w:t>
      </w:r>
      <w:r w:rsidR="6C80AA37">
        <w:t xml:space="preserve">(1) </w:t>
      </w:r>
      <w:r>
        <w:t xml:space="preserve">zip folder that contains all required application submission documents. The zip folder name should include the following title: </w:t>
      </w:r>
      <w:r w:rsidRPr="32ECDF28">
        <w:rPr>
          <w:sz w:val="28"/>
          <w:szCs w:val="28"/>
        </w:rPr>
        <w:t>“</w:t>
      </w:r>
      <w:r w:rsidRPr="32ECDF28">
        <w:rPr>
          <w:rFonts w:ascii="Calibri" w:hAnsi="Calibri" w:eastAsia="Calibri" w:cs="Calibri"/>
          <w:b/>
          <w:bCs/>
          <w:szCs w:val="24"/>
        </w:rPr>
        <w:t>RFA 2024*01</w:t>
      </w:r>
      <w:r w:rsidRPr="32ECDF28" w:rsidR="474EDD72">
        <w:rPr>
          <w:rFonts w:ascii="Calibri" w:hAnsi="Calibri" w:eastAsia="Calibri" w:cs="Calibri"/>
          <w:b/>
          <w:bCs/>
          <w:szCs w:val="24"/>
        </w:rPr>
        <w:t>_</w:t>
      </w:r>
      <w:r w:rsidRPr="32ECDF28" w:rsidR="64FBE00A">
        <w:rPr>
          <w:rFonts w:ascii="Calibri" w:hAnsi="Calibri" w:eastAsia="Calibri" w:cs="Calibri"/>
          <w:b/>
          <w:bCs/>
          <w:szCs w:val="24"/>
        </w:rPr>
        <w:t>Financial Coaching and Counseling</w:t>
      </w:r>
      <w:proofErr w:type="gramStart"/>
      <w:r w:rsidRPr="32ECDF28" w:rsidR="07EB6BE0">
        <w:rPr>
          <w:rFonts w:ascii="Calibri" w:hAnsi="Calibri" w:eastAsia="Calibri" w:cs="Calibri"/>
          <w:b/>
          <w:bCs/>
          <w:szCs w:val="24"/>
        </w:rPr>
        <w:t>_[</w:t>
      </w:r>
      <w:proofErr w:type="gramEnd"/>
      <w:r w:rsidRPr="32ECDF28" w:rsidR="07EB6BE0">
        <w:rPr>
          <w:rFonts w:ascii="Calibri" w:hAnsi="Calibri" w:eastAsia="Calibri" w:cs="Calibri"/>
          <w:b/>
          <w:bCs/>
          <w:szCs w:val="24"/>
        </w:rPr>
        <w:t>*APPLICANT’S NAME]</w:t>
      </w:r>
      <w:r w:rsidRPr="32ECDF28">
        <w:rPr>
          <w:rFonts w:ascii="Calibri" w:hAnsi="Calibri" w:eastAsia="Calibri" w:cs="Calibri"/>
          <w:b/>
          <w:bCs/>
          <w:szCs w:val="24"/>
        </w:rPr>
        <w:t>”</w:t>
      </w:r>
      <w:r w:rsidRPr="32ECDF28" w:rsidR="5FAAA366">
        <w:rPr>
          <w:rFonts w:ascii="Calibri" w:hAnsi="Calibri" w:eastAsia="Calibri" w:cs="Calibri"/>
          <w:b/>
          <w:bCs/>
          <w:szCs w:val="24"/>
        </w:rPr>
        <w:t xml:space="preserve">. </w:t>
      </w:r>
    </w:p>
    <w:p w:rsidR="5FAAA366" w:rsidP="32ECDF28" w:rsidRDefault="5FAAA366" w14:paraId="063D3CDD" w14:textId="062AAFA1">
      <w:r>
        <w:t xml:space="preserve">The </w:t>
      </w:r>
      <w:r w:rsidR="00577040">
        <w:t xml:space="preserve">e-submission </w:t>
      </w:r>
      <w:r>
        <w:t xml:space="preserve">application typically uploads submissions within five minutes. Applicants are advised to submit their applications no later than one hour prior to the solicitation deadline to ensure the application has been received. </w:t>
      </w:r>
    </w:p>
    <w:p w:rsidR="5FAAA366" w:rsidP="32ECDF28" w:rsidRDefault="5FAAA366" w14:paraId="3AA63646" w14:textId="2EA07919">
      <w:r>
        <w:t xml:space="preserve">The </w:t>
      </w:r>
      <w:r w:rsidR="00577040">
        <w:t xml:space="preserve">e-submission </w:t>
      </w:r>
      <w:r>
        <w:t xml:space="preserve">application sends an automated email confirmation if submissions were uploaded correctly. </w:t>
      </w:r>
    </w:p>
    <w:p w:rsidR="5FAAA366" w:rsidP="32ECDF28" w:rsidRDefault="5FAAA366" w14:paraId="5224E7D8" w14:textId="489586DE">
      <w:r>
        <w:t xml:space="preserve">Please do not encrypt your email. The e-submission application automatically encrypts </w:t>
      </w:r>
      <w:proofErr w:type="gramStart"/>
      <w:r>
        <w:t>attachments</w:t>
      </w:r>
      <w:proofErr w:type="gramEnd"/>
      <w:r>
        <w:t xml:space="preserve"> and any additional encryption may result in failure to upload. </w:t>
      </w:r>
    </w:p>
    <w:p w:rsidRPr="00C5712A" w:rsidR="007A2BD1" w:rsidP="32ECDF28" w:rsidRDefault="6DF77E5D" w14:paraId="4B4E36E3" w14:textId="2AC316FE">
      <w:r w:rsidRPr="00C5712A">
        <w:t>During the solicitation process for this RFA, all official communication with applicants will be via notices o</w:t>
      </w:r>
      <w:r w:rsidRPr="00C5712A" w:rsidR="1511BE62">
        <w:t xml:space="preserve">n the </w:t>
      </w:r>
      <w:r w:rsidRPr="00C5712A" w:rsidR="17D1CCC0">
        <w:t xml:space="preserve">DOL </w:t>
      </w:r>
      <w:r w:rsidRPr="00C5712A" w:rsidR="1511BE62">
        <w:t xml:space="preserve">program </w:t>
      </w:r>
      <w:r w:rsidRPr="00C5712A" w:rsidR="0BE71ABF">
        <w:t xml:space="preserve">website </w:t>
      </w:r>
      <w:r w:rsidRPr="00C5712A" w:rsidR="1511BE62">
        <w:t>listed in the schedule of activities</w:t>
      </w:r>
      <w:r w:rsidRPr="00C5712A">
        <w:t xml:space="preserve">. Notices may include any modifications to administrative or performance requirements, answers to inquiries received, </w:t>
      </w:r>
      <w:r w:rsidRPr="00C5712A" w:rsidR="31EC01BF">
        <w:t xml:space="preserve">and/or </w:t>
      </w:r>
      <w:r w:rsidRPr="00C5712A">
        <w:t>clarifications to requirements</w:t>
      </w:r>
      <w:r w:rsidRPr="00C5712A" w:rsidR="36E34B9F">
        <w:t>.</w:t>
      </w:r>
      <w:r w:rsidRPr="00C5712A" w:rsidR="4ED5136F">
        <w:t xml:space="preserve"> </w:t>
      </w:r>
      <w:r w:rsidRPr="00C5712A" w:rsidR="3F1AE941">
        <w:t>P</w:t>
      </w:r>
      <w:r w:rsidRPr="00C5712A" w:rsidR="4ED5136F">
        <w:t xml:space="preserve">rogram staff will host a </w:t>
      </w:r>
      <w:r w:rsidRPr="00C5712A" w:rsidR="3E4323E4">
        <w:t>“</w:t>
      </w:r>
      <w:r w:rsidRPr="00C5712A" w:rsidR="4ED5136F">
        <w:t>how to apply</w:t>
      </w:r>
      <w:r w:rsidRPr="00C5712A" w:rsidR="5B4F1399">
        <w:t>”</w:t>
      </w:r>
      <w:r w:rsidRPr="00C5712A" w:rsidR="4ED5136F">
        <w:t xml:space="preserve"> webinar to be announced on the website.</w:t>
      </w:r>
      <w:r w:rsidRPr="00C5712A" w:rsidR="36E34B9F">
        <w:t xml:space="preserve"> </w:t>
      </w:r>
      <w:r w:rsidRPr="00C5712A" w:rsidR="75C6C70E">
        <w:t xml:space="preserve">It is incumbent upon applicants to </w:t>
      </w:r>
      <w:proofErr w:type="gramStart"/>
      <w:r w:rsidRPr="00C5712A" w:rsidR="75C6C70E">
        <w:t>carefully and regularly monitor the website</w:t>
      </w:r>
      <w:proofErr w:type="gramEnd"/>
      <w:r w:rsidRPr="00C5712A" w:rsidR="75C6C70E">
        <w:t xml:space="preserve"> for</w:t>
      </w:r>
      <w:r w:rsidRPr="00C5712A">
        <w:rPr>
          <w:snapToGrid w:val="0"/>
        </w:rPr>
        <w:t xml:space="preserve"> publication of modifications to this solicitation</w:t>
      </w:r>
      <w:r w:rsidRPr="00C5712A" w:rsidR="477C3ED8">
        <w:rPr>
          <w:snapToGrid w:val="0"/>
        </w:rPr>
        <w:t xml:space="preserve"> and </w:t>
      </w:r>
      <w:r w:rsidRPr="00C5712A" w:rsidR="7BD8D299">
        <w:rPr>
          <w:snapToGrid w:val="0"/>
        </w:rPr>
        <w:t xml:space="preserve">any </w:t>
      </w:r>
      <w:r w:rsidRPr="00C5712A" w:rsidR="477C3ED8">
        <w:rPr>
          <w:snapToGrid w:val="0"/>
        </w:rPr>
        <w:t xml:space="preserve">other </w:t>
      </w:r>
      <w:r w:rsidRPr="00C5712A" w:rsidR="48180B78">
        <w:rPr>
          <w:snapToGrid w:val="0"/>
        </w:rPr>
        <w:t>information in regard to this RFA</w:t>
      </w:r>
      <w:r w:rsidRPr="00C5712A">
        <w:rPr>
          <w:snapToGrid w:val="0"/>
        </w:rPr>
        <w:t xml:space="preserve">. </w:t>
      </w:r>
      <w:r w:rsidRPr="00FE1818" w:rsidR="00FE1818">
        <w:t>Any DOL announcement of the winning applicant(s) will be via e-mail or in another format, as determined by the DOL, and must be within the timing and discretion of the DOL</w:t>
      </w:r>
      <w:r w:rsidRPr="00FE1818" w:rsidR="00FE1818">
        <w:t>.</w:t>
      </w:r>
      <w:r w:rsidRPr="00C5712A" w:rsidR="619C8AC8">
        <w:t xml:space="preserve"> </w:t>
      </w:r>
    </w:p>
    <w:p w:rsidRPr="00C5712A" w:rsidR="007A2BD1" w:rsidP="32ECDF28" w:rsidRDefault="086E1A77" w14:paraId="1E62211A" w14:textId="29E790A1">
      <w:r w:rsidRPr="00C5712A">
        <w:rPr>
          <w:snapToGrid w:val="0"/>
        </w:rPr>
        <w:t>Applicants are not to contact any other state office or individual regarding this RFA or this project</w:t>
      </w:r>
      <w:r w:rsidRPr="00C5712A" w:rsidR="5575397D">
        <w:rPr>
          <w:snapToGrid w:val="0"/>
        </w:rPr>
        <w:t>, except for the program contact noted below in Section 4.4</w:t>
      </w:r>
      <w:r w:rsidRPr="00C5712A">
        <w:rPr>
          <w:snapToGrid w:val="0"/>
        </w:rPr>
        <w:t xml:space="preserve">. Applicants are not to rely on any other statements that </w:t>
      </w:r>
      <w:r w:rsidRPr="00C5712A" w:rsidR="15D9F621">
        <w:rPr>
          <w:snapToGrid w:val="0"/>
        </w:rPr>
        <w:t xml:space="preserve">may </w:t>
      </w:r>
      <w:r w:rsidRPr="00C5712A">
        <w:rPr>
          <w:snapToGrid w:val="0"/>
        </w:rPr>
        <w:t>alter any specification or other term or condition of the solicitation</w:t>
      </w:r>
      <w:r w:rsidRPr="00C5712A" w:rsidR="516856E4">
        <w:rPr>
          <w:snapToGrid w:val="0"/>
        </w:rPr>
        <w:t xml:space="preserve"> outside of the DOL website</w:t>
      </w:r>
      <w:r w:rsidRPr="00C5712A">
        <w:rPr>
          <w:snapToGrid w:val="0"/>
        </w:rPr>
        <w:t>.</w:t>
      </w:r>
    </w:p>
    <w:p w:rsidRPr="00C5712A" w:rsidR="007A2BD1" w:rsidP="32F2546D" w:rsidRDefault="29306050" w14:paraId="54DBDE34" w14:textId="182EAB5F">
      <w:r w:rsidRPr="00C5712A">
        <w:t>A</w:t>
      </w:r>
      <w:r w:rsidRPr="00C5712A" w:rsidR="676BD71D">
        <w:t xml:space="preserve">ll materials submitted shall become the property of the </w:t>
      </w:r>
      <w:r w:rsidRPr="00C5712A" w:rsidR="18CFBB66">
        <w:t>DOL</w:t>
      </w:r>
      <w:r w:rsidRPr="00C5712A" w:rsidR="676BD71D">
        <w:t xml:space="preserve"> and will not be returned.</w:t>
      </w:r>
    </w:p>
    <w:p w:rsidRPr="00504037" w:rsidR="007A2BD1" w:rsidP="0001517C" w:rsidRDefault="007A2BD1" w14:paraId="3F73CCF6" w14:textId="16E3B888">
      <w:pPr>
        <w:pStyle w:val="Heading2"/>
      </w:pPr>
      <w:bookmarkStart w:name="_Toc485817094" w:id="44"/>
      <w:bookmarkStart w:name="_Toc140835498" w:id="45"/>
      <w:bookmarkStart w:name="_Toc143526206" w:id="46"/>
      <w:r>
        <w:t>Questions and Inquiries</w:t>
      </w:r>
      <w:bookmarkEnd w:id="44"/>
      <w:bookmarkEnd w:id="45"/>
      <w:bookmarkEnd w:id="46"/>
      <w:r>
        <w:t xml:space="preserve"> </w:t>
      </w:r>
    </w:p>
    <w:p w:rsidRPr="00504037" w:rsidR="007A2BD1" w:rsidP="003B4B16" w:rsidRDefault="007A2BD1" w14:paraId="588AC26C" w14:textId="2E74CFBC">
      <w:pPr>
        <w:rPr>
          <w:b/>
        </w:rPr>
      </w:pPr>
      <w:r>
        <w:t>Applicants may make written inquiries via email to obtain clarification of requirements concerning this RFA. Send all inquiries to:</w:t>
      </w:r>
    </w:p>
    <w:p w:rsidRPr="00504037" w:rsidR="00827B36" w:rsidP="32F2546D" w:rsidRDefault="00827B36" w14:paraId="601BB563" w14:textId="11CF34C2">
      <w:pPr>
        <w:pStyle w:val="Default"/>
        <w:tabs>
          <w:tab w:val="left" w:pos="720"/>
        </w:tabs>
        <w:ind w:left="1440"/>
        <w:rPr>
          <w:rFonts w:ascii="Trebuchet MS" w:hAnsi="Trebuchet MS"/>
          <w:color w:val="auto"/>
        </w:rPr>
      </w:pPr>
      <w:r w:rsidRPr="32F2546D">
        <w:rPr>
          <w:rFonts w:ascii="Trebuchet MS" w:hAnsi="Trebuchet MS"/>
          <w:color w:val="auto"/>
        </w:rPr>
        <w:t>Program contact name:</w:t>
      </w:r>
      <w:r w:rsidR="00195A6D">
        <w:rPr>
          <w:rFonts w:ascii="Trebuchet MS" w:hAnsi="Trebuchet MS"/>
          <w:color w:val="auto"/>
        </w:rPr>
        <w:t xml:space="preserve"> Alison Williams Helm</w:t>
      </w:r>
    </w:p>
    <w:p w:rsidR="00827B36" w:rsidP="32F2546D" w:rsidRDefault="00827B36" w14:paraId="220A7214" w14:textId="51900919">
      <w:pPr>
        <w:pStyle w:val="Default"/>
        <w:tabs>
          <w:tab w:val="left" w:pos="720"/>
        </w:tabs>
        <w:spacing w:after="120"/>
        <w:ind w:left="1440"/>
        <w:rPr>
          <w:rFonts w:ascii="Trebuchet MS" w:hAnsi="Trebuchet MS"/>
          <w:color w:val="auto"/>
        </w:rPr>
      </w:pPr>
      <w:r w:rsidRPr="32F2546D">
        <w:rPr>
          <w:rFonts w:ascii="Trebuchet MS" w:hAnsi="Trebuchet MS"/>
          <w:color w:val="auto"/>
        </w:rPr>
        <w:t>Program contact email:</w:t>
      </w:r>
      <w:r w:rsidRPr="32F2546D" w:rsidR="21E8CD3A">
        <w:rPr>
          <w:rFonts w:ascii="Trebuchet MS" w:hAnsi="Trebuchet MS"/>
          <w:color w:val="auto"/>
        </w:rPr>
        <w:t xml:space="preserve"> </w:t>
      </w:r>
      <w:hyperlink r:id="rId18">
        <w:r w:rsidRPr="32F2546D" w:rsidR="21E8CD3A">
          <w:rPr>
            <w:rStyle w:val="Hyperlink"/>
            <w:rFonts w:ascii="Trebuchet MS" w:hAnsi="Trebuchet MS"/>
          </w:rPr>
          <w:t>procurement@coag.gov</w:t>
        </w:r>
      </w:hyperlink>
      <w:r w:rsidRPr="32F2546D" w:rsidR="21E8CD3A">
        <w:rPr>
          <w:rFonts w:ascii="Trebuchet MS" w:hAnsi="Trebuchet MS"/>
          <w:color w:val="auto"/>
        </w:rPr>
        <w:t xml:space="preserve"> </w:t>
      </w:r>
    </w:p>
    <w:p w:rsidRPr="00504037" w:rsidR="00AA3EAD" w:rsidP="32F2546D" w:rsidRDefault="00AA3EAD" w14:paraId="065ED2B0" w14:textId="77777777">
      <w:pPr>
        <w:pStyle w:val="Default"/>
        <w:tabs>
          <w:tab w:val="left" w:pos="720"/>
        </w:tabs>
        <w:spacing w:after="120"/>
        <w:ind w:left="1440"/>
        <w:rPr>
          <w:rFonts w:ascii="Trebuchet MS" w:hAnsi="Trebuchet MS"/>
          <w:color w:val="auto"/>
        </w:rPr>
      </w:pPr>
    </w:p>
    <w:p w:rsidRPr="00504037" w:rsidR="007A2BD1" w:rsidP="00704CAC" w:rsidRDefault="007A2BD1" w14:paraId="71089D4F" w14:textId="77777777">
      <w:pPr>
        <w:pStyle w:val="Heading3"/>
        <w:rPr>
          <w:b/>
        </w:rPr>
      </w:pPr>
      <w:r w:rsidRPr="00504037">
        <w:lastRenderedPageBreak/>
        <w:t>Clearly identify your inquiries with:</w:t>
      </w:r>
    </w:p>
    <w:p w:rsidRPr="00504037" w:rsidR="007A2BD1" w:rsidP="32F2546D" w:rsidRDefault="007A2BD1" w14:paraId="7287DE07" w14:textId="77777777">
      <w:pPr>
        <w:spacing w:after="0"/>
        <w:ind w:left="1440"/>
      </w:pPr>
      <w:r>
        <w:t>RFA Number</w:t>
      </w:r>
    </w:p>
    <w:p w:rsidRPr="00504037" w:rsidR="007A2BD1" w:rsidP="32F2546D" w:rsidRDefault="007A2BD1" w14:paraId="615D95F9" w14:textId="77777777">
      <w:pPr>
        <w:spacing w:after="0"/>
        <w:ind w:left="1440"/>
      </w:pPr>
      <w:r>
        <w:t>RFA Title</w:t>
      </w:r>
    </w:p>
    <w:p w:rsidRPr="00504037" w:rsidR="007A2BD1" w:rsidP="32F2546D" w:rsidRDefault="007A2BD1" w14:paraId="5E4F4CCB" w14:textId="52521F96">
      <w:pPr>
        <w:spacing w:after="120"/>
        <w:ind w:left="1440"/>
      </w:pPr>
      <w:r>
        <w:t>The section number the inquiry applies to.</w:t>
      </w:r>
    </w:p>
    <w:p w:rsidRPr="00504037" w:rsidR="007A2BD1" w:rsidP="32F2546D" w:rsidRDefault="1105E447" w14:paraId="33E20D5C" w14:textId="5EAB8A73">
      <w:pPr>
        <w:pStyle w:val="Heading3"/>
        <w:rPr>
          <w:b/>
          <w:bCs/>
        </w:rPr>
      </w:pPr>
      <w:r>
        <w:t xml:space="preserve">Applicants are not to rely on </w:t>
      </w:r>
      <w:r w:rsidR="2C049888">
        <w:t xml:space="preserve">any other statements </w:t>
      </w:r>
      <w:r>
        <w:t>that alter any specification or other term or condition of the RFA</w:t>
      </w:r>
      <w:r w:rsidR="5561482B">
        <w:t>,</w:t>
      </w:r>
      <w:r w:rsidR="7F20D94E">
        <w:t xml:space="preserve"> unless they have been formally issued by the D</w:t>
      </w:r>
      <w:r w:rsidR="00252ED1">
        <w:t>OL</w:t>
      </w:r>
      <w:r w:rsidR="499DF5F2">
        <w:t xml:space="preserve"> and posted to </w:t>
      </w:r>
      <w:hyperlink r:id="rId19">
        <w:r w:rsidRPr="32F2546D" w:rsidR="00B61FD7">
          <w:rPr>
            <w:rStyle w:val="Hyperlink"/>
          </w:rPr>
          <w:t>DOL’s Funding Opportunities webpage</w:t>
        </w:r>
      </w:hyperlink>
      <w:r w:rsidR="00B61FD7">
        <w:rPr>
          <w:rStyle w:val="Hyperlink"/>
        </w:rPr>
        <w:t>.</w:t>
      </w:r>
    </w:p>
    <w:p w:rsidRPr="00504037" w:rsidR="007A2BD1" w:rsidP="0001517C" w:rsidRDefault="007A2BD1" w14:paraId="02275825" w14:textId="09A5AC9C">
      <w:pPr>
        <w:pStyle w:val="Heading2"/>
      </w:pPr>
      <w:r>
        <w:t xml:space="preserve"> </w:t>
      </w:r>
      <w:bookmarkStart w:name="_Toc485817095" w:id="47"/>
      <w:bookmarkStart w:name="_Toc140835499" w:id="48"/>
      <w:bookmarkStart w:name="_Toc143526207" w:id="49"/>
      <w:r>
        <w:t xml:space="preserve">Pre-application </w:t>
      </w:r>
      <w:r w:rsidR="608A2E0D">
        <w:t>Webinar</w:t>
      </w:r>
      <w:bookmarkEnd w:id="47"/>
      <w:bookmarkEnd w:id="48"/>
      <w:bookmarkEnd w:id="49"/>
    </w:p>
    <w:p w:rsidR="608A2E0D" w:rsidRDefault="608A2E0D" w14:paraId="07D96DE7" w14:textId="39C6D933">
      <w:r>
        <w:t xml:space="preserve">As indicated in the Schedule of Activities, Applicants have the option to attend a pre-application webinar for clarification on this RFA. Visit the </w:t>
      </w:r>
      <w:hyperlink r:id="rId20">
        <w:r w:rsidRPr="32F2546D">
          <w:rPr>
            <w:rStyle w:val="Hyperlink"/>
          </w:rPr>
          <w:t>DOL’s Funding Opportunities webpage</w:t>
        </w:r>
      </w:hyperlink>
      <w:r>
        <w:t xml:space="preserve"> for information on how to log-in to join these meetings.</w:t>
      </w:r>
    </w:p>
    <w:p w:rsidRPr="00504037" w:rsidR="007A2BD1" w:rsidP="0001517C" w:rsidRDefault="007A2BD1" w14:paraId="1ADA3CC3" w14:textId="77777777">
      <w:pPr>
        <w:pStyle w:val="Heading2"/>
      </w:pPr>
      <w:bookmarkStart w:name="_Toc485817096" w:id="50"/>
      <w:bookmarkStart w:name="_Toc140835500" w:id="51"/>
      <w:bookmarkStart w:name="_Toc143526208" w:id="52"/>
      <w:r>
        <w:t>Schedule of Activities</w:t>
      </w:r>
      <w:bookmarkEnd w:id="50"/>
      <w:bookmarkEnd w:id="51"/>
      <w:bookmarkEnd w:id="52"/>
    </w:p>
    <w:tbl>
      <w:tblPr>
        <w:tblW w:w="8495" w:type="dxa"/>
        <w:tblInd w:w="984" w:type="dxa"/>
        <w:tblBorders>
          <w:top w:val="single" w:color="7F7F7F" w:themeColor="text1" w:themeTint="80" w:sz="4" w:space="0"/>
          <w:bottom w:val="single" w:color="7F7F7F" w:themeColor="text1" w:themeTint="80" w:sz="4" w:space="0"/>
          <w:insideH w:val="single" w:color="7F7F7F" w:themeColor="text1" w:themeTint="80" w:sz="4" w:space="0"/>
        </w:tblBorders>
        <w:tblLayout w:type="fixed"/>
        <w:tblCellMar>
          <w:left w:w="115" w:type="dxa"/>
          <w:right w:w="115" w:type="dxa"/>
        </w:tblCellMar>
        <w:tblLook w:val="04A0" w:firstRow="1" w:lastRow="0" w:firstColumn="1" w:lastColumn="0" w:noHBand="0" w:noVBand="1"/>
      </w:tblPr>
      <w:tblGrid>
        <w:gridCol w:w="5063"/>
        <w:gridCol w:w="3432"/>
      </w:tblGrid>
      <w:tr w:rsidRPr="00504037" w:rsidR="00865AFA" w:rsidTr="00416D07" w14:paraId="459C2FF5" w14:textId="77777777">
        <w:trPr>
          <w:cantSplit/>
          <w:trHeight w:val="566"/>
          <w:tblHeader/>
        </w:trPr>
        <w:tc>
          <w:tcPr>
            <w:tcW w:w="5063" w:type="dxa"/>
            <w:vAlign w:val="center"/>
          </w:tcPr>
          <w:p w:rsidRPr="00100969" w:rsidR="00865AFA" w:rsidP="00416D07" w:rsidRDefault="00B4407B" w14:paraId="2C902F9D" w14:textId="2BC4A80B">
            <w:pPr>
              <w:rPr>
                <w:b/>
                <w:bCs/>
              </w:rPr>
            </w:pPr>
            <w:r>
              <w:rPr>
                <w:b/>
                <w:bCs/>
              </w:rPr>
              <w:t>Activity</w:t>
            </w:r>
          </w:p>
        </w:tc>
        <w:tc>
          <w:tcPr>
            <w:tcW w:w="3432" w:type="dxa"/>
            <w:vAlign w:val="center"/>
          </w:tcPr>
          <w:p w:rsidRPr="00100969" w:rsidR="00865AFA" w:rsidP="32F2546D" w:rsidRDefault="00865AFA" w14:paraId="5BA78B69" w14:textId="77777777">
            <w:pPr>
              <w:rPr>
                <w:b/>
                <w:bCs/>
                <w:highlight w:val="yellow"/>
              </w:rPr>
            </w:pPr>
            <w:r w:rsidRPr="00100969">
              <w:rPr>
                <w:b/>
                <w:bCs/>
              </w:rPr>
              <w:t>Date</w:t>
            </w:r>
          </w:p>
        </w:tc>
      </w:tr>
      <w:tr w:rsidRPr="00504037" w:rsidR="00865AFA" w:rsidTr="00416D07" w14:paraId="7D5A889E" w14:textId="77777777">
        <w:trPr>
          <w:cantSplit/>
          <w:trHeight w:val="512"/>
        </w:trPr>
        <w:tc>
          <w:tcPr>
            <w:tcW w:w="5063" w:type="dxa"/>
            <w:vAlign w:val="center"/>
          </w:tcPr>
          <w:p w:rsidRPr="001D673F" w:rsidR="00865AFA" w:rsidP="00416D07" w:rsidRDefault="00865AFA" w14:paraId="5FE7FB5F" w14:textId="04EFCA6A">
            <w:r w:rsidRPr="001D673F">
              <w:t xml:space="preserve">RFA Published on </w:t>
            </w:r>
            <w:hyperlink r:id="rId21">
              <w:r w:rsidRPr="001D673F">
                <w:rPr>
                  <w:rStyle w:val="Hyperlink"/>
                </w:rPr>
                <w:t>coag.gov/funding-opportunities/</w:t>
              </w:r>
            </w:hyperlink>
            <w:r w:rsidRPr="001D673F">
              <w:t xml:space="preserve"> </w:t>
            </w:r>
          </w:p>
        </w:tc>
        <w:tc>
          <w:tcPr>
            <w:tcW w:w="3432" w:type="dxa"/>
            <w:vAlign w:val="center"/>
          </w:tcPr>
          <w:p w:rsidRPr="001D673F" w:rsidR="00865AFA" w:rsidP="32F2546D" w:rsidRDefault="00865AFA" w14:paraId="50E1B145" w14:textId="71984C40">
            <w:pPr>
              <w:spacing w:after="0"/>
            </w:pPr>
            <w:r w:rsidRPr="001D673F">
              <w:t>August 2</w:t>
            </w:r>
            <w:r w:rsidRPr="001D673F" w:rsidR="00100969">
              <w:t>3</w:t>
            </w:r>
            <w:r w:rsidRPr="001D673F">
              <w:t>, 2023</w:t>
            </w:r>
          </w:p>
        </w:tc>
      </w:tr>
      <w:tr w:rsidRPr="00504037" w:rsidR="00865AFA" w:rsidTr="00416D07" w14:paraId="7F1A1D4B" w14:textId="77777777">
        <w:trPr>
          <w:cantSplit/>
          <w:trHeight w:val="368"/>
        </w:trPr>
        <w:tc>
          <w:tcPr>
            <w:tcW w:w="5063" w:type="dxa"/>
            <w:vAlign w:val="center"/>
          </w:tcPr>
          <w:p w:rsidRPr="001D673F" w:rsidR="00865AFA" w:rsidP="00416D07" w:rsidRDefault="00865AFA" w14:paraId="670AD5B1" w14:textId="48060E88">
            <w:r w:rsidRPr="001D673F">
              <w:t xml:space="preserve">Pre-Application Webinar </w:t>
            </w:r>
            <w:r w:rsidRPr="001D673F" w:rsidR="00A3518C">
              <w:br/>
            </w:r>
            <w:r w:rsidRPr="001D673F">
              <w:t>(</w:t>
            </w:r>
            <w:r w:rsidRPr="001D673F" w:rsidR="00A3518C">
              <w:t>Attendance o</w:t>
            </w:r>
            <w:r w:rsidRPr="001D673F">
              <w:t>ptional)</w:t>
            </w:r>
          </w:p>
        </w:tc>
        <w:tc>
          <w:tcPr>
            <w:tcW w:w="3432" w:type="dxa"/>
            <w:vAlign w:val="center"/>
          </w:tcPr>
          <w:p w:rsidRPr="001D673F" w:rsidR="00865AFA" w:rsidP="003530D5" w:rsidRDefault="00865AFA" w14:paraId="279AF79E" w14:textId="40261B43">
            <w:pPr>
              <w:spacing w:after="0"/>
            </w:pPr>
            <w:r w:rsidRPr="001D673F">
              <w:t xml:space="preserve">September </w:t>
            </w:r>
            <w:r w:rsidRPr="001D673F" w:rsidR="00100969">
              <w:t>6</w:t>
            </w:r>
            <w:r w:rsidRPr="001D673F">
              <w:t>, 2023</w:t>
            </w:r>
          </w:p>
        </w:tc>
      </w:tr>
      <w:tr w:rsidRPr="00504037" w:rsidR="00865AFA" w:rsidTr="00416D07" w14:paraId="73550AA1" w14:textId="77777777">
        <w:trPr>
          <w:cantSplit/>
          <w:trHeight w:val="70"/>
        </w:trPr>
        <w:tc>
          <w:tcPr>
            <w:tcW w:w="5063" w:type="dxa"/>
            <w:vAlign w:val="center"/>
          </w:tcPr>
          <w:p w:rsidRPr="001D673F" w:rsidR="00865AFA" w:rsidP="00416D07" w:rsidRDefault="00865AFA" w14:paraId="70902933" w14:textId="13A3DB3A">
            <w:r w:rsidRPr="001D673F">
              <w:t>Application submission deadline</w:t>
            </w:r>
          </w:p>
        </w:tc>
        <w:tc>
          <w:tcPr>
            <w:tcW w:w="3432" w:type="dxa"/>
            <w:vAlign w:val="center"/>
          </w:tcPr>
          <w:p w:rsidRPr="001D673F" w:rsidR="00865AFA" w:rsidP="003530D5" w:rsidRDefault="00100969" w14:paraId="6825204D" w14:textId="6FB57060">
            <w:pPr>
              <w:spacing w:after="0"/>
            </w:pPr>
            <w:r w:rsidRPr="001D673F">
              <w:t>October 3</w:t>
            </w:r>
            <w:r w:rsidRPr="001D673F" w:rsidR="00865AFA">
              <w:t>, 2023</w:t>
            </w:r>
          </w:p>
        </w:tc>
      </w:tr>
      <w:tr w:rsidRPr="00504037" w:rsidR="00865AFA" w:rsidTr="00416D07" w14:paraId="570E44C2" w14:textId="77777777">
        <w:trPr>
          <w:cantSplit/>
          <w:trHeight w:val="480"/>
        </w:trPr>
        <w:tc>
          <w:tcPr>
            <w:tcW w:w="5063" w:type="dxa"/>
            <w:vAlign w:val="center"/>
          </w:tcPr>
          <w:p w:rsidRPr="001D673F" w:rsidR="00865AFA" w:rsidP="00416D07" w:rsidRDefault="00865AFA" w14:paraId="592419FE" w14:textId="0AD2183B">
            <w:pPr>
              <w:rPr>
                <w:sz w:val="16"/>
                <w:szCs w:val="16"/>
              </w:rPr>
            </w:pPr>
            <w:r w:rsidRPr="001D673F">
              <w:t xml:space="preserve">Evaluation Period </w:t>
            </w:r>
            <w:r w:rsidRPr="001D673F" w:rsidR="008438E9">
              <w:br/>
            </w:r>
            <w:r w:rsidRPr="001D673F" w:rsidR="00100969">
              <w:rPr>
                <w:sz w:val="16"/>
                <w:szCs w:val="16"/>
              </w:rPr>
              <w:t xml:space="preserve">October </w:t>
            </w:r>
            <w:r w:rsidR="004420C9">
              <w:rPr>
                <w:sz w:val="16"/>
                <w:szCs w:val="16"/>
              </w:rPr>
              <w:t>4</w:t>
            </w:r>
            <w:r w:rsidRPr="001D673F">
              <w:rPr>
                <w:sz w:val="16"/>
                <w:szCs w:val="16"/>
              </w:rPr>
              <w:t xml:space="preserve">, 2023 – November </w:t>
            </w:r>
            <w:r w:rsidRPr="001D673F" w:rsidR="00100969">
              <w:rPr>
                <w:sz w:val="16"/>
                <w:szCs w:val="16"/>
              </w:rPr>
              <w:t>10</w:t>
            </w:r>
            <w:r w:rsidRPr="001D673F">
              <w:rPr>
                <w:sz w:val="16"/>
                <w:szCs w:val="16"/>
              </w:rPr>
              <w:t>, 2023</w:t>
            </w:r>
          </w:p>
        </w:tc>
        <w:tc>
          <w:tcPr>
            <w:tcW w:w="3432" w:type="dxa"/>
            <w:vAlign w:val="center"/>
          </w:tcPr>
          <w:p w:rsidRPr="001D673F" w:rsidR="00865AFA" w:rsidP="003530D5" w:rsidRDefault="00865AFA" w14:paraId="583DD481" w14:textId="1884C3E3">
            <w:pPr>
              <w:spacing w:after="0"/>
            </w:pPr>
            <w:r w:rsidRPr="001D673F">
              <w:t xml:space="preserve">November </w:t>
            </w:r>
            <w:r w:rsidRPr="001D673F" w:rsidR="00100969">
              <w:t>10</w:t>
            </w:r>
            <w:r w:rsidRPr="001D673F">
              <w:t>, 2023</w:t>
            </w:r>
          </w:p>
        </w:tc>
      </w:tr>
      <w:tr w:rsidRPr="00504037" w:rsidR="00865AFA" w:rsidTr="00416D07" w14:paraId="355A1219" w14:textId="77777777">
        <w:trPr>
          <w:cantSplit/>
          <w:trHeight w:val="480"/>
        </w:trPr>
        <w:tc>
          <w:tcPr>
            <w:tcW w:w="5063" w:type="dxa"/>
            <w:vAlign w:val="center"/>
          </w:tcPr>
          <w:p w:rsidRPr="001D673F" w:rsidR="00865AFA" w:rsidP="00416D07" w:rsidRDefault="00865AFA" w14:paraId="53FEEFDA" w14:textId="77777777">
            <w:r w:rsidRPr="001D673F">
              <w:t xml:space="preserve">Estimated Notification of Award </w:t>
            </w:r>
          </w:p>
        </w:tc>
        <w:tc>
          <w:tcPr>
            <w:tcW w:w="3432" w:type="dxa"/>
            <w:vAlign w:val="center"/>
          </w:tcPr>
          <w:p w:rsidRPr="001D673F" w:rsidR="00865AFA" w:rsidP="003530D5" w:rsidRDefault="00865AFA" w14:paraId="373CDF94" w14:textId="7CF7C446">
            <w:pPr>
              <w:spacing w:after="0"/>
            </w:pPr>
            <w:r w:rsidRPr="001D673F">
              <w:t xml:space="preserve">November </w:t>
            </w:r>
            <w:r w:rsidRPr="001D673F" w:rsidR="00F204FE">
              <w:t>22</w:t>
            </w:r>
            <w:r w:rsidRPr="001D673F">
              <w:t>, 2023</w:t>
            </w:r>
          </w:p>
        </w:tc>
      </w:tr>
      <w:tr w:rsidRPr="00504037" w:rsidR="00865AFA" w:rsidTr="00416D07" w14:paraId="24DE10D4" w14:textId="77777777">
        <w:trPr>
          <w:cantSplit/>
          <w:trHeight w:val="665"/>
        </w:trPr>
        <w:tc>
          <w:tcPr>
            <w:tcW w:w="5063" w:type="dxa"/>
            <w:vAlign w:val="center"/>
          </w:tcPr>
          <w:p w:rsidRPr="001D673F" w:rsidR="00865AFA" w:rsidP="00416D07" w:rsidRDefault="00865AFA" w14:paraId="04C8DCE8" w14:textId="02EE0138">
            <w:r w:rsidRPr="001D673F">
              <w:t>Estimated Contract Effective Date</w:t>
            </w:r>
          </w:p>
        </w:tc>
        <w:tc>
          <w:tcPr>
            <w:tcW w:w="3432" w:type="dxa"/>
            <w:vAlign w:val="center"/>
          </w:tcPr>
          <w:p w:rsidRPr="001D673F" w:rsidR="00865AFA" w:rsidP="003530D5" w:rsidRDefault="00865AFA" w14:paraId="39CDBD25" w14:textId="26315D1A">
            <w:pPr>
              <w:spacing w:after="0"/>
            </w:pPr>
            <w:r w:rsidRPr="00385400">
              <w:t xml:space="preserve">January </w:t>
            </w:r>
            <w:r w:rsidRPr="00385400" w:rsidR="00165480">
              <w:t>8</w:t>
            </w:r>
            <w:r w:rsidRPr="00385400">
              <w:t>, 2024</w:t>
            </w:r>
          </w:p>
        </w:tc>
      </w:tr>
    </w:tbl>
    <w:p w:rsidRPr="00282C80" w:rsidR="00500BE2" w:rsidP="00500BE2" w:rsidRDefault="00500BE2" w14:paraId="621ADAEA" w14:textId="44F26B5A">
      <w:pPr>
        <w:pStyle w:val="Heading1"/>
      </w:pPr>
      <w:bookmarkStart w:name="_Toc485817087" w:id="53"/>
      <w:bookmarkStart w:name="_Toc140835490" w:id="54"/>
      <w:bookmarkStart w:name="_Toc143526209" w:id="55"/>
      <w:bookmarkEnd w:id="9"/>
      <w:bookmarkEnd w:id="10"/>
      <w:bookmarkEnd w:id="11"/>
      <w:bookmarkEnd w:id="12"/>
      <w:bookmarkEnd w:id="13"/>
      <w:r>
        <w:t>SELECTIO</w:t>
      </w:r>
      <w:r w:rsidR="00E622A3">
        <w:t>N AND</w:t>
      </w:r>
      <w:r>
        <w:t xml:space="preserve"> EVALUATION</w:t>
      </w:r>
      <w:bookmarkEnd w:id="53"/>
      <w:bookmarkEnd w:id="54"/>
      <w:bookmarkEnd w:id="55"/>
    </w:p>
    <w:p w:rsidR="00500BE2" w:rsidP="00500BE2" w:rsidRDefault="00500BE2" w14:paraId="3B4D37D2" w14:textId="77777777">
      <w:pPr>
        <w:pStyle w:val="Heading2"/>
      </w:pPr>
      <w:bookmarkStart w:name="_Toc143526210" w:id="56"/>
      <w:r>
        <w:t>Evaluation Process</w:t>
      </w:r>
      <w:bookmarkEnd w:id="56"/>
    </w:p>
    <w:p w:rsidR="00500BE2" w:rsidP="00500BE2" w:rsidRDefault="00500BE2" w14:paraId="1C6353F3" w14:textId="05AC1D55">
      <w:r w:rsidRPr="003F10B1">
        <w:t xml:space="preserve">DOL will review each application to determine whether the application includes all required information and documentation. Applicants that do not meet all requirements specified above will be disqualified, and their applications will not be considered for a grant award. </w:t>
      </w:r>
    </w:p>
    <w:p w:rsidRPr="00E834FE" w:rsidR="00500BE2" w:rsidP="00500BE2" w:rsidRDefault="00500BE2" w14:paraId="299850E5" w14:textId="5CADBAF7">
      <w:pPr>
        <w:spacing w:after="120"/>
        <w:rPr>
          <w:highlight w:val="yellow"/>
        </w:rPr>
      </w:pPr>
      <w:r w:rsidRPr="00504037">
        <w:t xml:space="preserve">The technical aspects of applications will be assessed based on the soundness of the applicant's approach and the applicant's understanding of the requirement. Past experience/qualifications will be assessed by considering the extent to which </w:t>
      </w:r>
      <w:r w:rsidRPr="00504037">
        <w:lastRenderedPageBreak/>
        <w:t xml:space="preserve">the qualifications, experience, and past performance are likely to foster successful, on-time performance. </w:t>
      </w:r>
    </w:p>
    <w:p w:rsidRPr="00DF7242" w:rsidR="00500BE2" w:rsidP="00500BE2" w:rsidRDefault="00500BE2" w14:paraId="53641CD5" w14:textId="77777777">
      <w:r w:rsidRPr="00DF7242">
        <w:t>The program carefully designed scoring and selection process to ensure fair selection of the best qualified applicants. The selection process is described below. The criteria for scoring are in direct correlation to the required application components.</w:t>
      </w:r>
    </w:p>
    <w:p w:rsidR="00500BE2" w:rsidP="00500BE2" w:rsidRDefault="00500BE2" w14:paraId="693B1C37" w14:textId="77777777">
      <w:pPr>
        <w:pStyle w:val="Heading2"/>
      </w:pPr>
      <w:bookmarkStart w:name="_Toc143526211" w:id="57"/>
      <w:r>
        <w:t>Evaluation Committee</w:t>
      </w:r>
      <w:bookmarkEnd w:id="57"/>
    </w:p>
    <w:p w:rsidR="00500BE2" w:rsidP="00CB2205" w:rsidRDefault="00CB2205" w14:paraId="1BB6610B" w14:textId="0690D18D">
      <w:r>
        <w:t>An e</w:t>
      </w:r>
      <w:r w:rsidR="00500BE2">
        <w:t>valuation Committee will be established utilizing measures to ensure the integrity of the evaluation process. These measures include the following:</w:t>
      </w:r>
    </w:p>
    <w:p w:rsidR="00500BE2" w:rsidP="00500BE2" w:rsidRDefault="00500BE2" w14:paraId="3EB5AE86" w14:textId="77777777">
      <w:pPr>
        <w:pStyle w:val="Heading4"/>
      </w:pPr>
      <w:r>
        <w:t>Selecting committee members who do not have a conflict of interest regarding this solicitation.</w:t>
      </w:r>
    </w:p>
    <w:p w:rsidR="00500BE2" w:rsidP="00500BE2" w:rsidRDefault="00500BE2" w14:paraId="5AF5281D" w14:textId="77777777">
      <w:pPr>
        <w:pStyle w:val="Heading4"/>
      </w:pPr>
      <w:r>
        <w:t>Facilitating the independent review of proposals.</w:t>
      </w:r>
    </w:p>
    <w:p w:rsidR="00500BE2" w:rsidP="00500BE2" w:rsidRDefault="00500BE2" w14:paraId="0A10CDC9" w14:textId="77777777">
      <w:pPr>
        <w:pStyle w:val="Heading4"/>
      </w:pPr>
      <w:r>
        <w:t>Requiring the evaluation of the proposals to be based strictly on the content of the proposals.</w:t>
      </w:r>
    </w:p>
    <w:p w:rsidR="00500BE2" w:rsidP="00500BE2" w:rsidRDefault="00500BE2" w14:paraId="41B3450D" w14:textId="77777777">
      <w:pPr>
        <w:pStyle w:val="Heading4"/>
      </w:pPr>
      <w:r>
        <w:t xml:space="preserve">Ensuring the fair and impartial treatment of all Applicants.  </w:t>
      </w:r>
    </w:p>
    <w:p w:rsidR="00500BE2" w:rsidP="00CB2205" w:rsidRDefault="00500BE2" w14:paraId="156CE3EF" w14:textId="77777777">
      <w:r>
        <w:t xml:space="preserve">The objective of the Evaluation Committee is to conduct reviews of the proposals that have been submitted, to hold frank and detailed discussions among themselves, and to recommend applicant(s) for award. </w:t>
      </w:r>
    </w:p>
    <w:p w:rsidRPr="00504037" w:rsidR="00500BE2" w:rsidP="00CB2205" w:rsidRDefault="00500BE2" w14:paraId="0D7103FF" w14:textId="77777777">
      <w:r>
        <w:t xml:space="preserve">The evaluation committee will review each qualifying application proposal based on the criteria identified above and will make a separate determination for an award of a grant for each qualifying proposal. Only individuals on the evaluation committee will evaluate proposals for grant awards. </w:t>
      </w:r>
    </w:p>
    <w:p w:rsidRPr="00E622A3" w:rsidR="00B964F6" w:rsidP="00B964F6" w:rsidRDefault="00B964F6" w14:paraId="56789FFC" w14:textId="23CDD397">
      <w:pPr>
        <w:pStyle w:val="Heading1"/>
      </w:pPr>
      <w:bookmarkStart w:name="_Toc143526212" w:id="58"/>
      <w:r>
        <w:t>DEFINITION OF TERMS</w:t>
      </w:r>
      <w:bookmarkEnd w:id="58"/>
    </w:p>
    <w:p w:rsidR="00B964F6" w:rsidP="00B964F6" w:rsidRDefault="00B964F6" w14:paraId="6C9E69AD" w14:textId="77777777">
      <w:r>
        <w:rPr>
          <w:u w:val="single"/>
        </w:rPr>
        <w:t xml:space="preserve">Applicant/ Lead Applicant: </w:t>
      </w:r>
      <w:r>
        <w:t>The entity that will submit the application, receive the grant award, receive the disbursed funds, and be responsible for funds management and submitting required reporting.</w:t>
      </w:r>
    </w:p>
    <w:p w:rsidR="00B964F6" w:rsidP="00B964F6" w:rsidRDefault="00B964F6" w14:paraId="1448F79A" w14:textId="77777777">
      <w:pPr>
        <w:rPr>
          <w:u w:val="single"/>
        </w:rPr>
      </w:pPr>
      <w:r w:rsidRPr="0010239B">
        <w:rPr>
          <w:u w:val="single"/>
        </w:rPr>
        <w:t>DOL</w:t>
      </w:r>
      <w:r>
        <w:t>: Colorado Department of Law</w:t>
      </w:r>
    </w:p>
    <w:p w:rsidR="00B964F6" w:rsidP="00B964F6" w:rsidRDefault="00B964F6" w14:paraId="4E4F9C32" w14:textId="19A8AE24">
      <w:r w:rsidRPr="5F47718F" w:rsidR="00B964F6">
        <w:rPr>
          <w:u w:val="single"/>
        </w:rPr>
        <w:t>Financial Coaching</w:t>
      </w:r>
      <w:r w:rsidR="00B964F6">
        <w:rPr/>
        <w:t>:</w:t>
      </w:r>
      <w:r w:rsidR="00B964F6">
        <w:rPr/>
        <w:t xml:space="preserve"> </w:t>
      </w:r>
      <w:r w:rsidR="00B964F6">
        <w:rPr/>
        <w:t>Financial coaching services typically involve multiple one-on-one coaching sessions</w:t>
      </w:r>
      <w:r w:rsidR="00B964F6">
        <w:rPr/>
        <w:t xml:space="preserve"> that empower </w:t>
      </w:r>
      <w:r w:rsidR="00564A5D">
        <w:rPr/>
        <w:t>c</w:t>
      </w:r>
      <w:r w:rsidR="00564A5D">
        <w:rPr/>
        <w:t>onsumers</w:t>
      </w:r>
      <w:r w:rsidR="00564A5D">
        <w:rPr/>
        <w:t xml:space="preserve"> </w:t>
      </w:r>
      <w:r w:rsidR="00B964F6">
        <w:rPr/>
        <w:t>to set and achieve their own financial goals</w:t>
      </w:r>
      <w:r w:rsidR="00156044">
        <w:rPr/>
        <w:t>.</w:t>
      </w:r>
      <w:r w:rsidR="00B964F6">
        <w:rPr/>
        <w:t xml:space="preserve"> </w:t>
      </w:r>
      <w:r w:rsidR="00B964F6">
        <w:rPr/>
        <w:t>Financial coaching p</w:t>
      </w:r>
      <w:r w:rsidR="00B964F6">
        <w:rPr/>
        <w:t>rocess</w:t>
      </w:r>
      <w:r w:rsidR="00B964F6">
        <w:rPr/>
        <w:t>es</w:t>
      </w:r>
      <w:r w:rsidR="00B964F6">
        <w:rPr/>
        <w:t xml:space="preserve"> </w:t>
      </w:r>
      <w:r w:rsidR="009A53D9">
        <w:rPr/>
        <w:t xml:space="preserve">are </w:t>
      </w:r>
      <w:r w:rsidR="009A53D9">
        <w:rPr/>
        <w:t>client</w:t>
      </w:r>
      <w:r w:rsidR="005753EC">
        <w:rPr/>
        <w:t>/customer</w:t>
      </w:r>
      <w:r w:rsidR="00B964F6">
        <w:rPr/>
        <w:t>-driven,</w:t>
      </w:r>
      <w:r w:rsidR="00B964F6">
        <w:rPr/>
        <w:t xml:space="preserve"> </w:t>
      </w:r>
      <w:r w:rsidR="00671D03">
        <w:rPr/>
        <w:t>goal</w:t>
      </w:r>
      <w:r w:rsidR="4F967A53">
        <w:rPr/>
        <w:t xml:space="preserve"> </w:t>
      </w:r>
      <w:r w:rsidR="00671D03">
        <w:rPr/>
        <w:t>oriented</w:t>
      </w:r>
      <w:r w:rsidR="00B964F6">
        <w:rPr/>
        <w:t>,</w:t>
      </w:r>
      <w:r w:rsidR="00B964F6">
        <w:rPr/>
        <w:t xml:space="preserve"> and </w:t>
      </w:r>
      <w:r w:rsidR="00B964F6">
        <w:rPr/>
        <w:t>persona</w:t>
      </w:r>
      <w:r w:rsidR="00B964F6">
        <w:rPr/>
        <w:t xml:space="preserve">lized. </w:t>
      </w:r>
      <w:r w:rsidR="00F35662">
        <w:rPr/>
        <w:t xml:space="preserve">They often involve action-planning and </w:t>
      </w:r>
      <w:r w:rsidR="009627E6">
        <w:rPr/>
        <w:t>skill</w:t>
      </w:r>
      <w:r w:rsidR="600476D1">
        <w:rPr/>
        <w:t>-</w:t>
      </w:r>
      <w:r w:rsidR="009627E6">
        <w:rPr/>
        <w:t>building</w:t>
      </w:r>
      <w:r w:rsidR="009627E6">
        <w:rPr/>
        <w:t xml:space="preserve"> activities</w:t>
      </w:r>
      <w:r w:rsidR="00F35662">
        <w:rPr/>
        <w:t>.</w:t>
      </w:r>
      <w:r w:rsidR="00B964F6">
        <w:rPr/>
        <w:t xml:space="preserve"> Coaches</w:t>
      </w:r>
      <w:r w:rsidR="00B964F6">
        <w:rPr/>
        <w:t xml:space="preserve"> should</w:t>
      </w:r>
      <w:r w:rsidR="00B964F6">
        <w:rPr/>
        <w:t xml:space="preserve"> have substantive knowledge in personal finance content but focus on helping develop clients’ </w:t>
      </w:r>
      <w:r w:rsidR="00B964F6">
        <w:rPr/>
        <w:t>capacity</w:t>
      </w:r>
      <w:r w:rsidR="00B964F6">
        <w:rPr/>
        <w:t xml:space="preserve"> to practice sound </w:t>
      </w:r>
      <w:r w:rsidR="00B964F6">
        <w:rPr/>
        <w:t>financial management</w:t>
      </w:r>
      <w:r w:rsidR="00B964F6">
        <w:rPr/>
        <w:t xml:space="preserve"> by providing support, motivation, encouragement, and accountability</w:t>
      </w:r>
      <w:r w:rsidR="00B964F6">
        <w:rPr/>
        <w:t xml:space="preserve">. In a financial coaching relationship, coaches may provide financial education and resources, but do not provide financial or legal advice, nor do they act as an agent on behalf of consumers in any scenario. </w:t>
      </w:r>
    </w:p>
    <w:p w:rsidR="00B964F6" w:rsidP="00B964F6" w:rsidRDefault="00B964F6" w14:paraId="5F280E6B" w14:textId="1BB81701">
      <w:r w:rsidRPr="002478ED">
        <w:rPr>
          <w:u w:val="single"/>
        </w:rPr>
        <w:lastRenderedPageBreak/>
        <w:t>Financial Counseling</w:t>
      </w:r>
      <w:r w:rsidRPr="00B323B4">
        <w:t>:</w:t>
      </w:r>
      <w:r>
        <w:t xml:space="preserve"> Financial counseling services may involve one-time or multiple one-on-one sessions </w:t>
      </w:r>
      <w:r w:rsidRPr="00DB4D01">
        <w:t>driven by a professional</w:t>
      </w:r>
      <w:r>
        <w:t xml:space="preserve">ly trained </w:t>
      </w:r>
      <w:r w:rsidRPr="00DB4D01">
        <w:t xml:space="preserve">counselor to help </w:t>
      </w:r>
      <w:r w:rsidR="005753EC">
        <w:t>consumer</w:t>
      </w:r>
      <w:r w:rsidRPr="00DB4D01" w:rsidR="005753EC">
        <w:t xml:space="preserve">s </w:t>
      </w:r>
      <w:r w:rsidRPr="00DB4D01">
        <w:t xml:space="preserve">address specific financial matters, such as managing credit or purchasing a home. Financial counseling is often short-term and focuses on immediate </w:t>
      </w:r>
      <w:r w:rsidR="002953C0">
        <w:t xml:space="preserve">individual </w:t>
      </w:r>
      <w:r w:rsidRPr="00DB4D01">
        <w:t xml:space="preserve">needs. Additionally, financial counselors </w:t>
      </w:r>
      <w:r>
        <w:t xml:space="preserve">may </w:t>
      </w:r>
      <w:r w:rsidRPr="00DB4D01">
        <w:t>make referrals and, in some scenarios,</w:t>
      </w:r>
      <w:r>
        <w:t xml:space="preserve"> </w:t>
      </w:r>
      <w:r w:rsidRPr="00DB4D01">
        <w:t xml:space="preserve">may take an advocacy or mediation role on behalf of </w:t>
      </w:r>
      <w:r w:rsidR="00FC3FF8">
        <w:t xml:space="preserve">a </w:t>
      </w:r>
      <w:r w:rsidR="005753EC">
        <w:t>consumer</w:t>
      </w:r>
      <w:r w:rsidRPr="00DB4D01">
        <w:t>.</w:t>
      </w:r>
    </w:p>
    <w:p w:rsidR="00B964F6" w:rsidP="00B964F6" w:rsidRDefault="00B964F6" w14:paraId="1EBDFA10" w14:textId="26CA5623">
      <w:r w:rsidRPr="00B323B4">
        <w:rPr>
          <w:u w:val="single"/>
        </w:rPr>
        <w:t>Financial Literacy</w:t>
      </w:r>
      <w:r>
        <w:rPr>
          <w:u w:val="single"/>
        </w:rPr>
        <w:t xml:space="preserve"> Programming</w:t>
      </w:r>
      <w:r>
        <w:t xml:space="preserve">: </w:t>
      </w:r>
      <w:r w:rsidRPr="00E03F03">
        <w:t xml:space="preserve">One or more standalone workshops or classes that involve the transfer of </w:t>
      </w:r>
      <w:r w:rsidRPr="00E03F03" w:rsidR="009A53D9">
        <w:t>information</w:t>
      </w:r>
      <w:r w:rsidR="009A53D9">
        <w:t xml:space="preserve">. </w:t>
      </w:r>
      <w:r w:rsidRPr="00E03F03" w:rsidR="009A53D9">
        <w:t>Often</w:t>
      </w:r>
      <w:r w:rsidRPr="00E03F03">
        <w:t xml:space="preserve"> in a group setting, </w:t>
      </w:r>
      <w:r w:rsidR="00A53643">
        <w:t xml:space="preserve">these </w:t>
      </w:r>
      <w:r w:rsidR="00334703">
        <w:t>workshops focus on</w:t>
      </w:r>
      <w:r w:rsidRPr="00E03F03" w:rsidR="00A53643">
        <w:t xml:space="preserve"> </w:t>
      </w:r>
      <w:r w:rsidRPr="00E03F03">
        <w:t>a specific set of topics such as how to budget, use mainstream financial products, save, manage credit, reduce debt, access available tax credits, and more.</w:t>
      </w:r>
      <w:r>
        <w:t xml:space="preserve"> </w:t>
      </w:r>
      <w:r w:rsidR="00394D94">
        <w:t>Examples of financial literacy programming include but are not limited to courses or workshops delivered in a K-12 or higher education setting, first-time homebuyer workshops, and investment education workshops.</w:t>
      </w:r>
    </w:p>
    <w:sectPr w:rsidR="00B964F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D65" w:rsidP="0001517C" w:rsidRDefault="00B52D65" w14:paraId="6F33E054" w14:textId="77777777">
      <w:r>
        <w:separator/>
      </w:r>
    </w:p>
  </w:endnote>
  <w:endnote w:type="continuationSeparator" w:id="0">
    <w:p w:rsidR="00B52D65" w:rsidP="0001517C" w:rsidRDefault="00B52D65" w14:paraId="79A51BAD" w14:textId="77777777">
      <w:r>
        <w:continuationSeparator/>
      </w:r>
    </w:p>
  </w:endnote>
  <w:endnote w:type="continuationNotice" w:id="1">
    <w:p w:rsidR="00B52D65" w:rsidRDefault="00B52D65" w14:paraId="4C006F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927957"/>
      <w:docPartObj>
        <w:docPartGallery w:val="Page Numbers (Top of Page)"/>
        <w:docPartUnique/>
      </w:docPartObj>
    </w:sdtPr>
    <w:sdtEndPr/>
    <w:sdtContent>
      <w:p w:rsidRPr="007F32C3" w:rsidR="00750442" w:rsidP="0001517C" w:rsidRDefault="00F24CFA" w14:paraId="5DC41822" w14:textId="620F6032">
        <w:pPr>
          <w:pStyle w:val="Footer"/>
        </w:pPr>
        <w:r w:rsidRPr="007F32C3">
          <w:t xml:space="preserve">Page </w:t>
        </w:r>
        <w:r w:rsidRPr="007F32C3">
          <w:rPr>
            <w:color w:val="2B579A"/>
            <w:shd w:val="clear" w:color="auto" w:fill="E6E6E6"/>
          </w:rPr>
          <w:fldChar w:fldCharType="begin"/>
        </w:r>
        <w:r w:rsidRPr="007F32C3">
          <w:instrText xml:space="preserve"> PAGE </w:instrText>
        </w:r>
        <w:r w:rsidRPr="007F32C3">
          <w:rPr>
            <w:color w:val="2B579A"/>
            <w:shd w:val="clear" w:color="auto" w:fill="E6E6E6"/>
          </w:rPr>
          <w:fldChar w:fldCharType="separate"/>
        </w:r>
        <w:r w:rsidR="00636697">
          <w:rPr>
            <w:noProof/>
          </w:rPr>
          <w:t>5</w:t>
        </w:r>
        <w:r w:rsidRPr="007F32C3">
          <w:rPr>
            <w:color w:val="2B579A"/>
            <w:shd w:val="clear" w:color="auto" w:fill="E6E6E6"/>
          </w:rPr>
          <w:fldChar w:fldCharType="end"/>
        </w:r>
        <w:r w:rsidRPr="007F32C3">
          <w:t xml:space="preserve"> of </w:t>
        </w:r>
        <w:r>
          <w:rPr>
            <w:color w:val="2B579A"/>
            <w:shd w:val="clear" w:color="auto" w:fill="E6E6E6"/>
          </w:rPr>
          <w:fldChar w:fldCharType="begin"/>
        </w:r>
        <w:r>
          <w:instrText>NUMPAGES</w:instrText>
        </w:r>
        <w:r>
          <w:rPr>
            <w:color w:val="2B579A"/>
            <w:shd w:val="clear" w:color="auto" w:fill="E6E6E6"/>
          </w:rPr>
          <w:fldChar w:fldCharType="separate"/>
        </w:r>
        <w:r w:rsidR="00636697">
          <w:rPr>
            <w:noProof/>
          </w:rPr>
          <w:t>8</w:t>
        </w:r>
        <w:r>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D65" w:rsidP="0001517C" w:rsidRDefault="00B52D65" w14:paraId="351BFBDA" w14:textId="77777777">
      <w:r>
        <w:separator/>
      </w:r>
    </w:p>
  </w:footnote>
  <w:footnote w:type="continuationSeparator" w:id="0">
    <w:p w:rsidR="00B52D65" w:rsidP="0001517C" w:rsidRDefault="00B52D65" w14:paraId="5C409314" w14:textId="77777777">
      <w:r>
        <w:continuationSeparator/>
      </w:r>
    </w:p>
  </w:footnote>
  <w:footnote w:type="continuationNotice" w:id="1">
    <w:p w:rsidR="00B52D65" w:rsidRDefault="00B52D65" w14:paraId="14B5C14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3507"/>
    <w:multiLevelType w:val="hybridMultilevel"/>
    <w:tmpl w:val="339658B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BCA74F7"/>
    <w:multiLevelType w:val="hybridMultilevel"/>
    <w:tmpl w:val="183276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F8E6123"/>
    <w:multiLevelType w:val="hybridMultilevel"/>
    <w:tmpl w:val="7428A10A"/>
    <w:lvl w:ilvl="0" w:tplc="CCBCF5F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D912FF"/>
    <w:multiLevelType w:val="multilevel"/>
    <w:tmpl w:val="8CCE36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4721B"/>
    <w:multiLevelType w:val="hybridMultilevel"/>
    <w:tmpl w:val="74E86AC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93377CC"/>
    <w:multiLevelType w:val="hybridMultilevel"/>
    <w:tmpl w:val="3D6E24AE"/>
    <w:lvl w:ilvl="0" w:tplc="0409000F">
      <w:start w:val="1"/>
      <w:numFmt w:val="upperRoman"/>
      <w:lvlText w:val="%1."/>
      <w:lvlJc w:val="right"/>
      <w:pPr>
        <w:ind w:left="720" w:hanging="360"/>
      </w:pPr>
    </w:lvl>
    <w:lvl w:ilvl="1" w:tplc="04090019">
      <w:start w:val="1"/>
      <w:numFmt w:val="decimal"/>
      <w:lvlText w:val="%2."/>
      <w:lvlJc w:val="left"/>
      <w:pPr>
        <w:ind w:left="1440" w:hanging="360"/>
      </w:pPr>
      <w:rPr>
        <w:rFonts w:ascii="Times New Roman" w:hAnsi="Times New Roman" w:eastAsia="Times New Roman" w:cs="Times New Roman"/>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0103E"/>
    <w:multiLevelType w:val="hybridMultilevel"/>
    <w:tmpl w:val="A1D01BD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1B011D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9B709C"/>
    <w:multiLevelType w:val="hybridMultilevel"/>
    <w:tmpl w:val="107225D0"/>
    <w:lvl w:ilvl="0" w:tplc="04090001">
      <w:start w:val="1"/>
      <w:numFmt w:val="bullet"/>
      <w:lvlText w:val=""/>
      <w:lvlJc w:val="left"/>
      <w:pPr>
        <w:ind w:left="1800" w:hanging="360"/>
      </w:pPr>
      <w:rPr>
        <w:rFonts w:hint="default" w:ascii="Symbol" w:hAnsi="Symbol"/>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9" w15:restartNumberingAfterBreak="0">
    <w:nsid w:val="226D6325"/>
    <w:multiLevelType w:val="hybridMultilevel"/>
    <w:tmpl w:val="820C8DAA"/>
    <w:lvl w:ilvl="0" w:tplc="04090001">
      <w:start w:val="1"/>
      <w:numFmt w:val="bullet"/>
      <w:lvlText w:val=""/>
      <w:lvlJc w:val="left"/>
      <w:pPr>
        <w:ind w:left="1800" w:hanging="360"/>
      </w:pPr>
      <w:rPr>
        <w:rFonts w:hint="default" w:ascii="Symbol" w:hAnsi="Symbo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7373355"/>
    <w:multiLevelType w:val="hybridMultilevel"/>
    <w:tmpl w:val="A91038B8"/>
    <w:lvl w:ilvl="0" w:tplc="665C6642">
      <w:start w:val="1"/>
      <w:numFmt w:val="lowerRoman"/>
      <w:lvlText w:val="%1."/>
      <w:lvlJc w:val="center"/>
      <w:pPr>
        <w:ind w:left="2700" w:hanging="360"/>
      </w:pPr>
      <w:rPr>
        <w:rFonts w:hint="default"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1" w15:restartNumberingAfterBreak="0">
    <w:nsid w:val="353A31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F5374A"/>
    <w:multiLevelType w:val="hybridMultilevel"/>
    <w:tmpl w:val="BAE450BA"/>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364F36EA"/>
    <w:multiLevelType w:val="hybridMultilevel"/>
    <w:tmpl w:val="0014509C"/>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4" w15:restartNumberingAfterBreak="0">
    <w:nsid w:val="38253583"/>
    <w:multiLevelType w:val="multilevel"/>
    <w:tmpl w:val="56660D40"/>
    <w:lvl w:ilvl="0">
      <w:start w:val="1"/>
      <w:numFmt w:val="decimal"/>
      <w:lvlText w:val="%1."/>
      <w:lvlJc w:val="left"/>
      <w:pPr>
        <w:tabs>
          <w:tab w:val="num" w:pos="-2205"/>
        </w:tabs>
        <w:ind w:left="-2205" w:hanging="360"/>
      </w:pPr>
    </w:lvl>
    <w:lvl w:ilvl="1">
      <w:start w:val="1"/>
      <w:numFmt w:val="decimal"/>
      <w:lvlText w:val="%2."/>
      <w:lvlJc w:val="left"/>
      <w:pPr>
        <w:tabs>
          <w:tab w:val="num" w:pos="-1485"/>
        </w:tabs>
        <w:ind w:left="-1485" w:hanging="360"/>
      </w:pPr>
    </w:lvl>
    <w:lvl w:ilvl="2">
      <w:start w:val="1"/>
      <w:numFmt w:val="decimal"/>
      <w:lvlText w:val="%3."/>
      <w:lvlJc w:val="left"/>
      <w:pPr>
        <w:tabs>
          <w:tab w:val="num" w:pos="-765"/>
        </w:tabs>
        <w:ind w:left="-765" w:hanging="360"/>
      </w:pPr>
    </w:lvl>
    <w:lvl w:ilvl="3" w:tentative="1">
      <w:start w:val="1"/>
      <w:numFmt w:val="decimal"/>
      <w:lvlText w:val="%4."/>
      <w:lvlJc w:val="left"/>
      <w:pPr>
        <w:tabs>
          <w:tab w:val="num" w:pos="-45"/>
        </w:tabs>
        <w:ind w:left="-45" w:hanging="360"/>
      </w:pPr>
    </w:lvl>
    <w:lvl w:ilvl="4" w:tentative="1">
      <w:start w:val="1"/>
      <w:numFmt w:val="decimal"/>
      <w:lvlText w:val="%5."/>
      <w:lvlJc w:val="left"/>
      <w:pPr>
        <w:tabs>
          <w:tab w:val="num" w:pos="675"/>
        </w:tabs>
        <w:ind w:left="675" w:hanging="360"/>
      </w:pPr>
    </w:lvl>
    <w:lvl w:ilvl="5" w:tentative="1">
      <w:start w:val="1"/>
      <w:numFmt w:val="decimal"/>
      <w:lvlText w:val="%6."/>
      <w:lvlJc w:val="left"/>
      <w:pPr>
        <w:tabs>
          <w:tab w:val="num" w:pos="1395"/>
        </w:tabs>
        <w:ind w:left="1395" w:hanging="360"/>
      </w:pPr>
    </w:lvl>
    <w:lvl w:ilvl="6" w:tentative="1">
      <w:start w:val="1"/>
      <w:numFmt w:val="decimal"/>
      <w:lvlText w:val="%7."/>
      <w:lvlJc w:val="left"/>
      <w:pPr>
        <w:tabs>
          <w:tab w:val="num" w:pos="2115"/>
        </w:tabs>
        <w:ind w:left="2115" w:hanging="360"/>
      </w:pPr>
    </w:lvl>
    <w:lvl w:ilvl="7" w:tentative="1">
      <w:start w:val="1"/>
      <w:numFmt w:val="decimal"/>
      <w:lvlText w:val="%8."/>
      <w:lvlJc w:val="left"/>
      <w:pPr>
        <w:tabs>
          <w:tab w:val="num" w:pos="2835"/>
        </w:tabs>
        <w:ind w:left="2835" w:hanging="360"/>
      </w:pPr>
    </w:lvl>
    <w:lvl w:ilvl="8" w:tentative="1">
      <w:start w:val="1"/>
      <w:numFmt w:val="decimal"/>
      <w:lvlText w:val="%9."/>
      <w:lvlJc w:val="left"/>
      <w:pPr>
        <w:tabs>
          <w:tab w:val="num" w:pos="3555"/>
        </w:tabs>
        <w:ind w:left="3555" w:hanging="360"/>
      </w:pPr>
    </w:lvl>
  </w:abstractNum>
  <w:abstractNum w:abstractNumId="15" w15:restartNumberingAfterBreak="0">
    <w:nsid w:val="3A564736"/>
    <w:multiLevelType w:val="multilevel"/>
    <w:tmpl w:val="D292D842"/>
    <w:lvl w:ilvl="0">
      <w:start w:val="1"/>
      <w:numFmt w:val="decimal"/>
      <w:lvlText w:val="%1."/>
      <w:lvlJc w:val="left"/>
      <w:pPr>
        <w:ind w:left="360" w:hanging="360"/>
      </w:pPr>
      <w:rPr>
        <w:rFonts w:hint="default"/>
        <w:b/>
        <w:bCs w:val="0"/>
        <w:i w:val="0"/>
        <w:iCs w:val="0"/>
        <w:caps w:val="0"/>
        <w:smallCaps w:val="0"/>
        <w:strike w:val="0"/>
        <w:dstrike w:val="0"/>
        <w:noProof w:val="0"/>
        <w:vanish w:val="0"/>
        <w:color w:val="auto"/>
        <w:spacing w:val="0"/>
        <w:kern w:val="0"/>
        <w:position w:val="0"/>
        <w:sz w:val="28"/>
        <w:szCs w:val="22"/>
        <w:u w:val="none"/>
        <w:vertAlign w:val="baseline"/>
        <w:em w:val="none"/>
      </w:rPr>
    </w:lvl>
    <w:lvl w:ilvl="1">
      <w:start w:val="1"/>
      <w:numFmt w:val="upperLetter"/>
      <w:lvlText w:val="%2."/>
      <w:lvlJc w:val="left"/>
      <w:pPr>
        <w:tabs>
          <w:tab w:val="num" w:pos="1188"/>
        </w:tabs>
        <w:ind w:left="1044" w:hanging="504"/>
      </w:pPr>
      <w:rPr>
        <w:rFonts w:hint="default" w:ascii="Trebuchet MS" w:hAnsi="Trebuchet MS" w:cs="Times New Roman"/>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decimal"/>
      <w:lvlText w:val="%3."/>
      <w:lvlJc w:val="left"/>
      <w:pPr>
        <w:tabs>
          <w:tab w:val="num" w:pos="3132"/>
        </w:tabs>
        <w:ind w:left="3132" w:hanging="432"/>
      </w:pPr>
      <w:rPr>
        <w:rFonts w:hint="default" w:ascii="Trebuchet MS" w:hAnsi="Trebuchet MS" w:eastAsia="Times New Roman" w:cs="Times New Roman"/>
        <w:b/>
        <w:bCs w:val="0"/>
        <w:i w:val="0"/>
        <w:iCs w:val="0"/>
        <w:caps w:val="0"/>
        <w:smallCaps w:val="0"/>
        <w:strike w:val="0"/>
        <w:dstrike w:val="0"/>
        <w:noProof w:val="0"/>
        <w:vanish w:val="0"/>
        <w:color w:val="auto"/>
        <w:spacing w:val="0"/>
        <w:kern w:val="0"/>
        <w:position w:val="0"/>
        <w:u w:val="none"/>
        <w:vertAlign w:val="baseline"/>
        <w:em w:val="none"/>
      </w:rPr>
    </w:lvl>
    <w:lvl w:ilvl="3">
      <w:start w:val="1"/>
      <w:numFmt w:val="lowerLetter"/>
      <w:lvlText w:val="%4."/>
      <w:lvlJc w:val="left"/>
      <w:pPr>
        <w:tabs>
          <w:tab w:val="num" w:pos="2304"/>
        </w:tabs>
        <w:ind w:left="2304" w:hanging="576"/>
      </w:pPr>
      <w:rPr>
        <w:rFonts w:hint="default" w:ascii="Trebuchet MS" w:hAnsi="Trebuchet MS"/>
        <w:b w:val="0"/>
        <w:i w:val="0"/>
        <w:color w:val="auto"/>
        <w:sz w:val="20"/>
        <w:szCs w:val="20"/>
      </w:rPr>
    </w:lvl>
    <w:lvl w:ilvl="4">
      <w:start w:val="1"/>
      <w:numFmt w:val="lowerRoman"/>
      <w:lvlText w:val="(%5)"/>
      <w:lvlJc w:val="left"/>
      <w:pPr>
        <w:tabs>
          <w:tab w:val="num" w:pos="2880"/>
        </w:tabs>
        <w:ind w:left="2880" w:hanging="576"/>
      </w:pPr>
      <w:rPr>
        <w:rFonts w:hint="default" w:ascii="Times New Roman Bold" w:hAnsi="Times New Roman Bold" w:cs="Times New Roman"/>
        <w:b/>
        <w:bCs w:val="0"/>
        <w:i w:val="0"/>
        <w:iCs w:val="0"/>
        <w:caps w:val="0"/>
        <w:smallCaps w:val="0"/>
        <w:strike w:val="0"/>
        <w:dstrike w:val="0"/>
        <w:noProof w:val="0"/>
        <w:vanish w:val="0"/>
        <w:color w:val="000000"/>
        <w:spacing w:val="0"/>
        <w:kern w:val="0"/>
        <w:position w:val="0"/>
        <w:sz w:val="20"/>
        <w:u w:val="none"/>
        <w:vertAlign w:val="baseline"/>
        <w:em w:val="none"/>
      </w:rPr>
    </w:lvl>
    <w:lvl w:ilvl="5">
      <w:start w:val="1"/>
      <w:numFmt w:val="decimalZero"/>
      <w:lvlText w:val="(%6)"/>
      <w:lvlJc w:val="left"/>
      <w:pPr>
        <w:tabs>
          <w:tab w:val="num" w:pos="3456"/>
        </w:tabs>
        <w:ind w:left="3600" w:hanging="720"/>
      </w:pPr>
      <w:rPr>
        <w:rFonts w:hint="default" w:ascii="Times New Roman" w:hAnsi="Times New Roman"/>
        <w:b w:val="0"/>
        <w:i w:val="0"/>
        <w:sz w:val="22"/>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4145395C"/>
    <w:multiLevelType w:val="hybridMultilevel"/>
    <w:tmpl w:val="6F9053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BD2754"/>
    <w:multiLevelType w:val="hybridMultilevel"/>
    <w:tmpl w:val="F0D0145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4C2D0C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B8B736"/>
    <w:multiLevelType w:val="hybridMultilevel"/>
    <w:tmpl w:val="A35C72C8"/>
    <w:lvl w:ilvl="0" w:tplc="FE8614DC">
      <w:start w:val="1"/>
      <w:numFmt w:val="bullet"/>
      <w:lvlText w:val=""/>
      <w:lvlJc w:val="left"/>
      <w:pPr>
        <w:ind w:left="1800" w:hanging="360"/>
      </w:pPr>
      <w:rPr>
        <w:rFonts w:hint="default" w:ascii="Symbol" w:hAnsi="Symbol"/>
      </w:rPr>
    </w:lvl>
    <w:lvl w:ilvl="1" w:tplc="94AC0628">
      <w:start w:val="1"/>
      <w:numFmt w:val="bullet"/>
      <w:lvlText w:val="o"/>
      <w:lvlJc w:val="left"/>
      <w:pPr>
        <w:ind w:left="2520" w:hanging="360"/>
      </w:pPr>
      <w:rPr>
        <w:rFonts w:hint="default" w:ascii="Courier New" w:hAnsi="Courier New"/>
      </w:rPr>
    </w:lvl>
    <w:lvl w:ilvl="2" w:tplc="89A60B1C">
      <w:start w:val="1"/>
      <w:numFmt w:val="bullet"/>
      <w:lvlText w:val=""/>
      <w:lvlJc w:val="left"/>
      <w:pPr>
        <w:ind w:left="3240" w:hanging="360"/>
      </w:pPr>
      <w:rPr>
        <w:rFonts w:hint="default" w:ascii="Wingdings" w:hAnsi="Wingdings"/>
      </w:rPr>
    </w:lvl>
    <w:lvl w:ilvl="3" w:tplc="ADC84638">
      <w:start w:val="1"/>
      <w:numFmt w:val="bullet"/>
      <w:lvlText w:val=""/>
      <w:lvlJc w:val="left"/>
      <w:pPr>
        <w:ind w:left="3960" w:hanging="360"/>
      </w:pPr>
      <w:rPr>
        <w:rFonts w:hint="default" w:ascii="Symbol" w:hAnsi="Symbol"/>
      </w:rPr>
    </w:lvl>
    <w:lvl w:ilvl="4" w:tplc="2CE259E4">
      <w:start w:val="1"/>
      <w:numFmt w:val="bullet"/>
      <w:lvlText w:val="o"/>
      <w:lvlJc w:val="left"/>
      <w:pPr>
        <w:ind w:left="4680" w:hanging="360"/>
      </w:pPr>
      <w:rPr>
        <w:rFonts w:hint="default" w:ascii="Courier New" w:hAnsi="Courier New"/>
      </w:rPr>
    </w:lvl>
    <w:lvl w:ilvl="5" w:tplc="0590C082">
      <w:start w:val="1"/>
      <w:numFmt w:val="bullet"/>
      <w:lvlText w:val=""/>
      <w:lvlJc w:val="left"/>
      <w:pPr>
        <w:ind w:left="5400" w:hanging="360"/>
      </w:pPr>
      <w:rPr>
        <w:rFonts w:hint="default" w:ascii="Wingdings" w:hAnsi="Wingdings"/>
      </w:rPr>
    </w:lvl>
    <w:lvl w:ilvl="6" w:tplc="EAC425A2">
      <w:start w:val="1"/>
      <w:numFmt w:val="bullet"/>
      <w:lvlText w:val=""/>
      <w:lvlJc w:val="left"/>
      <w:pPr>
        <w:ind w:left="6120" w:hanging="360"/>
      </w:pPr>
      <w:rPr>
        <w:rFonts w:hint="default" w:ascii="Symbol" w:hAnsi="Symbol"/>
      </w:rPr>
    </w:lvl>
    <w:lvl w:ilvl="7" w:tplc="0180DDA2">
      <w:start w:val="1"/>
      <w:numFmt w:val="bullet"/>
      <w:lvlText w:val="o"/>
      <w:lvlJc w:val="left"/>
      <w:pPr>
        <w:ind w:left="6840" w:hanging="360"/>
      </w:pPr>
      <w:rPr>
        <w:rFonts w:hint="default" w:ascii="Courier New" w:hAnsi="Courier New"/>
      </w:rPr>
    </w:lvl>
    <w:lvl w:ilvl="8" w:tplc="15E2072E">
      <w:start w:val="1"/>
      <w:numFmt w:val="bullet"/>
      <w:lvlText w:val=""/>
      <w:lvlJc w:val="left"/>
      <w:pPr>
        <w:ind w:left="7560" w:hanging="360"/>
      </w:pPr>
      <w:rPr>
        <w:rFonts w:hint="default" w:ascii="Wingdings" w:hAnsi="Wingdings"/>
      </w:rPr>
    </w:lvl>
  </w:abstractNum>
  <w:abstractNum w:abstractNumId="20" w15:restartNumberingAfterBreak="0">
    <w:nsid w:val="4CE06414"/>
    <w:multiLevelType w:val="hybridMultilevel"/>
    <w:tmpl w:val="373C7BE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4D893E30"/>
    <w:multiLevelType w:val="hybridMultilevel"/>
    <w:tmpl w:val="F00E04D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2" w15:restartNumberingAfterBreak="0">
    <w:nsid w:val="4E9331A5"/>
    <w:multiLevelType w:val="hybridMultilevel"/>
    <w:tmpl w:val="1586FF60"/>
    <w:lvl w:ilvl="0" w:tplc="B5200A28">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C511B5"/>
    <w:multiLevelType w:val="hybridMultilevel"/>
    <w:tmpl w:val="1814237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4" w15:restartNumberingAfterBreak="0">
    <w:nsid w:val="515C7F7F"/>
    <w:multiLevelType w:val="hybridMultilevel"/>
    <w:tmpl w:val="F5846D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7764A6"/>
    <w:multiLevelType w:val="hybridMultilevel"/>
    <w:tmpl w:val="06206BFC"/>
    <w:lvl w:ilvl="0" w:tplc="19761136">
      <w:start w:val="1"/>
      <w:numFmt w:val="lowerRoman"/>
      <w:lvlText w:val="%1."/>
      <w:lvlJc w:val="center"/>
      <w:pPr>
        <w:ind w:left="3060" w:hanging="360"/>
      </w:pPr>
      <w:rPr>
        <w:rFonts w:hint="default" w:ascii="Trebuchet MS" w:hAnsi="Trebuchet M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6" w15:restartNumberingAfterBreak="0">
    <w:nsid w:val="59B53A21"/>
    <w:multiLevelType w:val="hybridMultilevel"/>
    <w:tmpl w:val="089EDD7A"/>
    <w:lvl w:ilvl="0" w:tplc="329CF56C">
      <w:start w:val="1"/>
      <w:numFmt w:val="bullet"/>
      <w:lvlText w:val=""/>
      <w:lvlJc w:val="left"/>
      <w:pPr>
        <w:ind w:left="720" w:hanging="360"/>
      </w:pPr>
      <w:rPr>
        <w:rFonts w:hint="default" w:ascii="Symbol" w:hAnsi="Symbol"/>
      </w:rPr>
    </w:lvl>
    <w:lvl w:ilvl="1" w:tplc="D19A9470">
      <w:start w:val="1"/>
      <w:numFmt w:val="bullet"/>
      <w:lvlText w:val="o"/>
      <w:lvlJc w:val="left"/>
      <w:pPr>
        <w:ind w:left="1440" w:hanging="360"/>
      </w:pPr>
      <w:rPr>
        <w:rFonts w:hint="default" w:ascii="Courier New" w:hAnsi="Courier New"/>
      </w:rPr>
    </w:lvl>
    <w:lvl w:ilvl="2" w:tplc="FA289232">
      <w:start w:val="1"/>
      <w:numFmt w:val="bullet"/>
      <w:lvlText w:val=""/>
      <w:lvlJc w:val="left"/>
      <w:pPr>
        <w:ind w:left="2160" w:hanging="360"/>
      </w:pPr>
      <w:rPr>
        <w:rFonts w:hint="default" w:ascii="Wingdings" w:hAnsi="Wingdings"/>
      </w:rPr>
    </w:lvl>
    <w:lvl w:ilvl="3" w:tplc="08A4D8C6">
      <w:start w:val="1"/>
      <w:numFmt w:val="bullet"/>
      <w:lvlText w:val=""/>
      <w:lvlJc w:val="left"/>
      <w:pPr>
        <w:ind w:left="2880" w:hanging="360"/>
      </w:pPr>
      <w:rPr>
        <w:rFonts w:hint="default" w:ascii="Symbol" w:hAnsi="Symbol"/>
      </w:rPr>
    </w:lvl>
    <w:lvl w:ilvl="4" w:tplc="CDB64250">
      <w:start w:val="1"/>
      <w:numFmt w:val="bullet"/>
      <w:lvlText w:val="o"/>
      <w:lvlJc w:val="left"/>
      <w:pPr>
        <w:ind w:left="3600" w:hanging="360"/>
      </w:pPr>
      <w:rPr>
        <w:rFonts w:hint="default" w:ascii="Courier New" w:hAnsi="Courier New"/>
      </w:rPr>
    </w:lvl>
    <w:lvl w:ilvl="5" w:tplc="7EF4E50C">
      <w:start w:val="1"/>
      <w:numFmt w:val="bullet"/>
      <w:lvlText w:val=""/>
      <w:lvlJc w:val="left"/>
      <w:pPr>
        <w:ind w:left="4320" w:hanging="360"/>
      </w:pPr>
      <w:rPr>
        <w:rFonts w:hint="default" w:ascii="Wingdings" w:hAnsi="Wingdings"/>
      </w:rPr>
    </w:lvl>
    <w:lvl w:ilvl="6" w:tplc="97AE58BA">
      <w:start w:val="1"/>
      <w:numFmt w:val="bullet"/>
      <w:lvlText w:val=""/>
      <w:lvlJc w:val="left"/>
      <w:pPr>
        <w:ind w:left="5040" w:hanging="360"/>
      </w:pPr>
      <w:rPr>
        <w:rFonts w:hint="default" w:ascii="Symbol" w:hAnsi="Symbol"/>
      </w:rPr>
    </w:lvl>
    <w:lvl w:ilvl="7" w:tplc="6CDCA502">
      <w:start w:val="1"/>
      <w:numFmt w:val="bullet"/>
      <w:lvlText w:val="o"/>
      <w:lvlJc w:val="left"/>
      <w:pPr>
        <w:ind w:left="5760" w:hanging="360"/>
      </w:pPr>
      <w:rPr>
        <w:rFonts w:hint="default" w:ascii="Courier New" w:hAnsi="Courier New"/>
      </w:rPr>
    </w:lvl>
    <w:lvl w:ilvl="8" w:tplc="DDFE128E">
      <w:start w:val="1"/>
      <w:numFmt w:val="bullet"/>
      <w:lvlText w:val=""/>
      <w:lvlJc w:val="left"/>
      <w:pPr>
        <w:ind w:left="6480" w:hanging="360"/>
      </w:pPr>
      <w:rPr>
        <w:rFonts w:hint="default" w:ascii="Wingdings" w:hAnsi="Wingdings"/>
      </w:rPr>
    </w:lvl>
  </w:abstractNum>
  <w:abstractNum w:abstractNumId="27" w15:restartNumberingAfterBreak="0">
    <w:nsid w:val="5B382A4D"/>
    <w:multiLevelType w:val="hybridMultilevel"/>
    <w:tmpl w:val="3ADA07F8"/>
    <w:lvl w:ilvl="0" w:tplc="0409000F">
      <w:start w:val="1"/>
      <w:numFmt w:val="upperRoman"/>
      <w:lvlText w:val="%1."/>
      <w:lvlJc w:val="right"/>
      <w:pPr>
        <w:ind w:left="720" w:hanging="360"/>
      </w:pPr>
    </w:lvl>
    <w:lvl w:ilvl="1" w:tplc="04090019">
      <w:start w:val="1"/>
      <w:numFmt w:val="decimal"/>
      <w:lvlText w:val="%2."/>
      <w:lvlJc w:val="left"/>
      <w:pPr>
        <w:ind w:left="1440" w:hanging="360"/>
      </w:pPr>
      <w:rPr>
        <w:rFonts w:ascii="Times New Roman" w:hAnsi="Times New Roman" w:eastAsia="Times New Roman" w:cs="Times New Roman"/>
      </w:rPr>
    </w:lvl>
    <w:lvl w:ilvl="2" w:tplc="0409001B">
      <w:start w:val="1"/>
      <w:numFmt w:val="lowerRoman"/>
      <w:lvlText w:val="%3."/>
      <w:lvlJc w:val="right"/>
      <w:pPr>
        <w:ind w:left="2160" w:hanging="180"/>
      </w:pPr>
    </w:lvl>
    <w:lvl w:ilvl="3" w:tplc="0FEE88C4">
      <w:start w:val="1"/>
      <w:numFmt w:val="lowerRoman"/>
      <w:lvlText w:val="%4."/>
      <w:lvlJc w:val="left"/>
      <w:pPr>
        <w:ind w:left="2880" w:hanging="360"/>
      </w:pPr>
      <w:rPr>
        <w:rFonts w:ascii="Arial" w:hAnsi="Arial" w:eastAsia="Times New Roman"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63AAC"/>
    <w:multiLevelType w:val="hybridMultilevel"/>
    <w:tmpl w:val="3EEC73B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9" w15:restartNumberingAfterBreak="0">
    <w:nsid w:val="61960F01"/>
    <w:multiLevelType w:val="hybridMultilevel"/>
    <w:tmpl w:val="A052026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0" w15:restartNumberingAfterBreak="0">
    <w:nsid w:val="629121E6"/>
    <w:multiLevelType w:val="hybridMultilevel"/>
    <w:tmpl w:val="F6665496"/>
    <w:lvl w:ilvl="0" w:tplc="6854C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911C8"/>
    <w:multiLevelType w:val="multilevel"/>
    <w:tmpl w:val="D53859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Symbol" w:hAnsi="Symbol"/>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AA5A5B"/>
    <w:multiLevelType w:val="hybridMultilevel"/>
    <w:tmpl w:val="5BC4D87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3" w15:restartNumberingAfterBreak="0">
    <w:nsid w:val="697D2E6A"/>
    <w:multiLevelType w:val="hybridMultilevel"/>
    <w:tmpl w:val="BB46E2B8"/>
    <w:lvl w:ilvl="0" w:tplc="0FEE88C4">
      <w:start w:val="1"/>
      <w:numFmt w:val="lowerRoman"/>
      <w:lvlText w:val="%1."/>
      <w:lvlJc w:val="left"/>
      <w:pPr>
        <w:ind w:left="2880" w:hanging="360"/>
      </w:pPr>
      <w:rPr>
        <w:rFonts w:ascii="Arial" w:hAnsi="Arial" w:eastAsia="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66E38"/>
    <w:multiLevelType w:val="hybridMultilevel"/>
    <w:tmpl w:val="773A469C"/>
    <w:lvl w:ilvl="0" w:tplc="ADCC15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86C6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6D3975F2"/>
    <w:multiLevelType w:val="hybridMultilevel"/>
    <w:tmpl w:val="21F8A3D0"/>
    <w:lvl w:ilvl="0" w:tplc="7370F786">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7" w15:restartNumberingAfterBreak="0">
    <w:nsid w:val="6E3538FB"/>
    <w:multiLevelType w:val="hybridMultilevel"/>
    <w:tmpl w:val="5FE4480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6E5F6FC1"/>
    <w:multiLevelType w:val="multilevel"/>
    <w:tmpl w:val="E3F23E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B30FBB"/>
    <w:multiLevelType w:val="hybridMultilevel"/>
    <w:tmpl w:val="63A648B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0" w15:restartNumberingAfterBreak="0">
    <w:nsid w:val="717268A9"/>
    <w:multiLevelType w:val="hybridMultilevel"/>
    <w:tmpl w:val="B720D3F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1" w15:restartNumberingAfterBreak="0">
    <w:nsid w:val="744E2F4D"/>
    <w:multiLevelType w:val="multilevel"/>
    <w:tmpl w:val="4E30114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bullet"/>
      <w:pStyle w:val="Heading3"/>
      <w:lvlText w:val=""/>
      <w:lvlJc w:val="left"/>
      <w:pPr>
        <w:ind w:left="1080" w:hanging="360"/>
      </w:pPr>
      <w:rPr>
        <w:rFonts w:hint="default" w:ascii="Symbol" w:hAnsi="Symbol"/>
      </w:rPr>
    </w:lvl>
    <w:lvl w:ilvl="3">
      <w:start w:val="1"/>
      <w:numFmt w:val="bullet"/>
      <w:pStyle w:val="Heading4"/>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6D1021"/>
    <w:multiLevelType w:val="hybridMultilevel"/>
    <w:tmpl w:val="E2C8C292"/>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3" w15:restartNumberingAfterBreak="0">
    <w:nsid w:val="77CA47D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79306C7E"/>
    <w:multiLevelType w:val="hybridMultilevel"/>
    <w:tmpl w:val="EA9AAE94"/>
    <w:lvl w:ilvl="0" w:tplc="04090001">
      <w:start w:val="1"/>
      <w:numFmt w:val="decimal"/>
      <w:lvlText w:val="%1."/>
      <w:lvlJc w:val="left"/>
      <w:pPr>
        <w:ind w:left="1440" w:hanging="360"/>
      </w:pPr>
      <w:rPr>
        <w:rFonts w:ascii="Times New Roman" w:hAnsi="Times New Roman" w:eastAsia="Times New Roman" w:cs="Times New Roman"/>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7A503188"/>
    <w:multiLevelType w:val="hybridMultilevel"/>
    <w:tmpl w:val="C4DCCAE6"/>
    <w:lvl w:ilvl="0" w:tplc="0FEE88C4">
      <w:start w:val="1"/>
      <w:numFmt w:val="lowerRoman"/>
      <w:lvlText w:val="%1."/>
      <w:lvlJc w:val="left"/>
      <w:pPr>
        <w:ind w:left="2880" w:hanging="360"/>
      </w:pPr>
      <w:rPr>
        <w:rFonts w:ascii="Arial" w:hAnsi="Arial" w:eastAsia="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9F67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5088971">
    <w:abstractNumId w:val="19"/>
  </w:num>
  <w:num w:numId="2" w16cid:durableId="1780637442">
    <w:abstractNumId w:val="26"/>
  </w:num>
  <w:num w:numId="3" w16cid:durableId="1231890171">
    <w:abstractNumId w:val="15"/>
  </w:num>
  <w:num w:numId="4" w16cid:durableId="568426302">
    <w:abstractNumId w:val="10"/>
  </w:num>
  <w:num w:numId="5" w16cid:durableId="155847621">
    <w:abstractNumId w:val="25"/>
  </w:num>
  <w:num w:numId="6" w16cid:durableId="325473259">
    <w:abstractNumId w:val="27"/>
  </w:num>
  <w:num w:numId="7" w16cid:durableId="2080790189">
    <w:abstractNumId w:val="44"/>
  </w:num>
  <w:num w:numId="8" w16cid:durableId="1263026832">
    <w:abstractNumId w:val="14"/>
  </w:num>
  <w:num w:numId="9" w16cid:durableId="505287537">
    <w:abstractNumId w:val="33"/>
  </w:num>
  <w:num w:numId="10" w16cid:durableId="2078091840">
    <w:abstractNumId w:val="45"/>
  </w:num>
  <w:num w:numId="11" w16cid:durableId="2103186487">
    <w:abstractNumId w:val="5"/>
  </w:num>
  <w:num w:numId="12" w16cid:durableId="975452142">
    <w:abstractNumId w:val="16"/>
  </w:num>
  <w:num w:numId="13" w16cid:durableId="1480460309">
    <w:abstractNumId w:val="13"/>
  </w:num>
  <w:num w:numId="14" w16cid:durableId="951404727">
    <w:abstractNumId w:val="18"/>
  </w:num>
  <w:num w:numId="15" w16cid:durableId="1893927071">
    <w:abstractNumId w:val="34"/>
  </w:num>
  <w:num w:numId="16" w16cid:durableId="1447188810">
    <w:abstractNumId w:val="11"/>
  </w:num>
  <w:num w:numId="17" w16cid:durableId="77530634">
    <w:abstractNumId w:val="38"/>
  </w:num>
  <w:num w:numId="18" w16cid:durableId="2035689220">
    <w:abstractNumId w:val="38"/>
  </w:num>
  <w:num w:numId="19" w16cid:durableId="429011707">
    <w:abstractNumId w:val="43"/>
  </w:num>
  <w:num w:numId="20" w16cid:durableId="1600794759">
    <w:abstractNumId w:val="35"/>
  </w:num>
  <w:num w:numId="21" w16cid:durableId="1217400252">
    <w:abstractNumId w:val="2"/>
  </w:num>
  <w:num w:numId="22" w16cid:durableId="635452810">
    <w:abstractNumId w:val="3"/>
  </w:num>
  <w:num w:numId="23" w16cid:durableId="497690403">
    <w:abstractNumId w:val="39"/>
  </w:num>
  <w:num w:numId="24" w16cid:durableId="408114108">
    <w:abstractNumId w:val="23"/>
  </w:num>
  <w:num w:numId="25" w16cid:durableId="816336188">
    <w:abstractNumId w:val="22"/>
  </w:num>
  <w:num w:numId="26" w16cid:durableId="1218396749">
    <w:abstractNumId w:val="30"/>
  </w:num>
  <w:num w:numId="27" w16cid:durableId="369375939">
    <w:abstractNumId w:val="4"/>
  </w:num>
  <w:num w:numId="28" w16cid:durableId="1307861316">
    <w:abstractNumId w:val="12"/>
  </w:num>
  <w:num w:numId="29" w16cid:durableId="540098591">
    <w:abstractNumId w:val="7"/>
  </w:num>
  <w:num w:numId="30" w16cid:durableId="469827">
    <w:abstractNumId w:val="40"/>
  </w:num>
  <w:num w:numId="31" w16cid:durableId="9637788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8555894">
    <w:abstractNumId w:val="8"/>
  </w:num>
  <w:num w:numId="33" w16cid:durableId="1207180417">
    <w:abstractNumId w:val="9"/>
  </w:num>
  <w:num w:numId="34" w16cid:durableId="638219717">
    <w:abstractNumId w:val="21"/>
  </w:num>
  <w:num w:numId="35" w16cid:durableId="1425613536">
    <w:abstractNumId w:val="6"/>
  </w:num>
  <w:num w:numId="36" w16cid:durableId="7583298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6859362">
    <w:abstractNumId w:val="46"/>
  </w:num>
  <w:num w:numId="38" w16cid:durableId="1450124376">
    <w:abstractNumId w:val="41"/>
  </w:num>
  <w:num w:numId="39" w16cid:durableId="1261334688">
    <w:abstractNumId w:val="31"/>
  </w:num>
  <w:num w:numId="40" w16cid:durableId="439498361">
    <w:abstractNumId w:val="42"/>
  </w:num>
  <w:num w:numId="41" w16cid:durableId="566261387">
    <w:abstractNumId w:val="0"/>
  </w:num>
  <w:num w:numId="42" w16cid:durableId="1134759332">
    <w:abstractNumId w:val="37"/>
  </w:num>
  <w:num w:numId="43" w16cid:durableId="488667706">
    <w:abstractNumId w:val="20"/>
  </w:num>
  <w:num w:numId="44" w16cid:durableId="1833519911">
    <w:abstractNumId w:val="29"/>
  </w:num>
  <w:num w:numId="45" w16cid:durableId="143209166">
    <w:abstractNumId w:val="17"/>
  </w:num>
  <w:num w:numId="46" w16cid:durableId="739713786">
    <w:abstractNumId w:val="1"/>
  </w:num>
  <w:num w:numId="47" w16cid:durableId="1468665936">
    <w:abstractNumId w:val="36"/>
  </w:num>
  <w:num w:numId="48" w16cid:durableId="1903711830">
    <w:abstractNumId w:val="24"/>
  </w:num>
  <w:num w:numId="49" w16cid:durableId="1953394342">
    <w:abstractNumId w:val="32"/>
  </w:num>
  <w:num w:numId="50" w16cid:durableId="18243506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D1"/>
    <w:rsid w:val="000018AC"/>
    <w:rsid w:val="00002237"/>
    <w:rsid w:val="0000276F"/>
    <w:rsid w:val="00004EEC"/>
    <w:rsid w:val="00005AB0"/>
    <w:rsid w:val="00005EE2"/>
    <w:rsid w:val="0001517C"/>
    <w:rsid w:val="00015FD6"/>
    <w:rsid w:val="00020AD4"/>
    <w:rsid w:val="00020B3D"/>
    <w:rsid w:val="00021D8F"/>
    <w:rsid w:val="00022124"/>
    <w:rsid w:val="00023F1A"/>
    <w:rsid w:val="00030E1E"/>
    <w:rsid w:val="00034C93"/>
    <w:rsid w:val="0004239F"/>
    <w:rsid w:val="000427A4"/>
    <w:rsid w:val="000433DD"/>
    <w:rsid w:val="00044781"/>
    <w:rsid w:val="00045F0A"/>
    <w:rsid w:val="00045F48"/>
    <w:rsid w:val="00047F07"/>
    <w:rsid w:val="0005621E"/>
    <w:rsid w:val="0005651D"/>
    <w:rsid w:val="00056794"/>
    <w:rsid w:val="00057F10"/>
    <w:rsid w:val="00060AB2"/>
    <w:rsid w:val="00060B56"/>
    <w:rsid w:val="00060E4C"/>
    <w:rsid w:val="000614F8"/>
    <w:rsid w:val="00063768"/>
    <w:rsid w:val="000674AD"/>
    <w:rsid w:val="00067848"/>
    <w:rsid w:val="00075484"/>
    <w:rsid w:val="00080F0C"/>
    <w:rsid w:val="00082E68"/>
    <w:rsid w:val="00083A67"/>
    <w:rsid w:val="00084826"/>
    <w:rsid w:val="00084B70"/>
    <w:rsid w:val="00086735"/>
    <w:rsid w:val="00090323"/>
    <w:rsid w:val="00090D91"/>
    <w:rsid w:val="00093013"/>
    <w:rsid w:val="000A089D"/>
    <w:rsid w:val="000A240C"/>
    <w:rsid w:val="000A27D6"/>
    <w:rsid w:val="000A307E"/>
    <w:rsid w:val="000A3C5C"/>
    <w:rsid w:val="000A4301"/>
    <w:rsid w:val="000A4ECC"/>
    <w:rsid w:val="000A5803"/>
    <w:rsid w:val="000B04CF"/>
    <w:rsid w:val="000B093D"/>
    <w:rsid w:val="000B0D27"/>
    <w:rsid w:val="000B106F"/>
    <w:rsid w:val="000B2BF5"/>
    <w:rsid w:val="000B4486"/>
    <w:rsid w:val="000B5A6B"/>
    <w:rsid w:val="000C35CF"/>
    <w:rsid w:val="000C6B0E"/>
    <w:rsid w:val="000D0B21"/>
    <w:rsid w:val="000D426F"/>
    <w:rsid w:val="000D7365"/>
    <w:rsid w:val="000E0386"/>
    <w:rsid w:val="000E1086"/>
    <w:rsid w:val="000E27E6"/>
    <w:rsid w:val="000E3CEC"/>
    <w:rsid w:val="000E484E"/>
    <w:rsid w:val="000F3131"/>
    <w:rsid w:val="000F60F2"/>
    <w:rsid w:val="000F77B7"/>
    <w:rsid w:val="00100969"/>
    <w:rsid w:val="00101140"/>
    <w:rsid w:val="001013BF"/>
    <w:rsid w:val="0010239B"/>
    <w:rsid w:val="00106D95"/>
    <w:rsid w:val="0011164D"/>
    <w:rsid w:val="0011255B"/>
    <w:rsid w:val="00113B45"/>
    <w:rsid w:val="00115549"/>
    <w:rsid w:val="0012177A"/>
    <w:rsid w:val="001224CB"/>
    <w:rsid w:val="00123E37"/>
    <w:rsid w:val="00125D56"/>
    <w:rsid w:val="00126113"/>
    <w:rsid w:val="00127222"/>
    <w:rsid w:val="001307DE"/>
    <w:rsid w:val="00130FF7"/>
    <w:rsid w:val="001315D5"/>
    <w:rsid w:val="00131BD7"/>
    <w:rsid w:val="001322AF"/>
    <w:rsid w:val="00135D89"/>
    <w:rsid w:val="001360A2"/>
    <w:rsid w:val="00141C79"/>
    <w:rsid w:val="00141EA0"/>
    <w:rsid w:val="00142844"/>
    <w:rsid w:val="001456E9"/>
    <w:rsid w:val="00146231"/>
    <w:rsid w:val="001470E5"/>
    <w:rsid w:val="00147D6E"/>
    <w:rsid w:val="00150277"/>
    <w:rsid w:val="00150459"/>
    <w:rsid w:val="00152A8B"/>
    <w:rsid w:val="001539DA"/>
    <w:rsid w:val="00154007"/>
    <w:rsid w:val="00154513"/>
    <w:rsid w:val="00156044"/>
    <w:rsid w:val="0015690D"/>
    <w:rsid w:val="00161B1A"/>
    <w:rsid w:val="00162499"/>
    <w:rsid w:val="00162DFD"/>
    <w:rsid w:val="001635B4"/>
    <w:rsid w:val="00164882"/>
    <w:rsid w:val="00165045"/>
    <w:rsid w:val="00165480"/>
    <w:rsid w:val="00165A61"/>
    <w:rsid w:val="00165AE6"/>
    <w:rsid w:val="00170F5F"/>
    <w:rsid w:val="00171687"/>
    <w:rsid w:val="00172B91"/>
    <w:rsid w:val="00176376"/>
    <w:rsid w:val="00176E44"/>
    <w:rsid w:val="001771BF"/>
    <w:rsid w:val="0017739D"/>
    <w:rsid w:val="00186B1D"/>
    <w:rsid w:val="00186B2C"/>
    <w:rsid w:val="00187276"/>
    <w:rsid w:val="001873D7"/>
    <w:rsid w:val="001876C5"/>
    <w:rsid w:val="00190092"/>
    <w:rsid w:val="0019120C"/>
    <w:rsid w:val="00193DEF"/>
    <w:rsid w:val="001958F6"/>
    <w:rsid w:val="00195A6D"/>
    <w:rsid w:val="00195D1E"/>
    <w:rsid w:val="00196566"/>
    <w:rsid w:val="001969C4"/>
    <w:rsid w:val="00196A5C"/>
    <w:rsid w:val="001972EA"/>
    <w:rsid w:val="001A4833"/>
    <w:rsid w:val="001A69C3"/>
    <w:rsid w:val="001A6AE2"/>
    <w:rsid w:val="001B1694"/>
    <w:rsid w:val="001B3056"/>
    <w:rsid w:val="001B4BCC"/>
    <w:rsid w:val="001B5328"/>
    <w:rsid w:val="001B539C"/>
    <w:rsid w:val="001B774A"/>
    <w:rsid w:val="001B7D76"/>
    <w:rsid w:val="001B7E53"/>
    <w:rsid w:val="001C05C1"/>
    <w:rsid w:val="001C0803"/>
    <w:rsid w:val="001C17D6"/>
    <w:rsid w:val="001C2832"/>
    <w:rsid w:val="001C3730"/>
    <w:rsid w:val="001C5502"/>
    <w:rsid w:val="001C566E"/>
    <w:rsid w:val="001C7A30"/>
    <w:rsid w:val="001D086B"/>
    <w:rsid w:val="001D09AE"/>
    <w:rsid w:val="001D230C"/>
    <w:rsid w:val="001D47DB"/>
    <w:rsid w:val="001D4E91"/>
    <w:rsid w:val="001D673F"/>
    <w:rsid w:val="001E19C7"/>
    <w:rsid w:val="001E1F27"/>
    <w:rsid w:val="001E20D5"/>
    <w:rsid w:val="001E4431"/>
    <w:rsid w:val="001E51B1"/>
    <w:rsid w:val="001E5407"/>
    <w:rsid w:val="001F050C"/>
    <w:rsid w:val="001F06CF"/>
    <w:rsid w:val="001F1110"/>
    <w:rsid w:val="001F1498"/>
    <w:rsid w:val="001F344A"/>
    <w:rsid w:val="001F49F5"/>
    <w:rsid w:val="001F4D86"/>
    <w:rsid w:val="001F7BE5"/>
    <w:rsid w:val="001F7E0E"/>
    <w:rsid w:val="00202691"/>
    <w:rsid w:val="0020320A"/>
    <w:rsid w:val="002039F8"/>
    <w:rsid w:val="00203E0F"/>
    <w:rsid w:val="00204B3F"/>
    <w:rsid w:val="002079FF"/>
    <w:rsid w:val="00207DB1"/>
    <w:rsid w:val="002135C8"/>
    <w:rsid w:val="00213932"/>
    <w:rsid w:val="002141A6"/>
    <w:rsid w:val="00216640"/>
    <w:rsid w:val="00217D7E"/>
    <w:rsid w:val="002211A5"/>
    <w:rsid w:val="00221947"/>
    <w:rsid w:val="00221BC2"/>
    <w:rsid w:val="0022251A"/>
    <w:rsid w:val="00226A32"/>
    <w:rsid w:val="00227816"/>
    <w:rsid w:val="00227873"/>
    <w:rsid w:val="00230016"/>
    <w:rsid w:val="002307D5"/>
    <w:rsid w:val="0023368A"/>
    <w:rsid w:val="002350C0"/>
    <w:rsid w:val="00241821"/>
    <w:rsid w:val="0024411D"/>
    <w:rsid w:val="00245110"/>
    <w:rsid w:val="002458BB"/>
    <w:rsid w:val="00245E0C"/>
    <w:rsid w:val="002478ED"/>
    <w:rsid w:val="00250B15"/>
    <w:rsid w:val="002516FD"/>
    <w:rsid w:val="00252ED1"/>
    <w:rsid w:val="002563A3"/>
    <w:rsid w:val="00257DB0"/>
    <w:rsid w:val="002614E4"/>
    <w:rsid w:val="00262CCD"/>
    <w:rsid w:val="002631B0"/>
    <w:rsid w:val="00264EF3"/>
    <w:rsid w:val="0027494E"/>
    <w:rsid w:val="002761B9"/>
    <w:rsid w:val="00281161"/>
    <w:rsid w:val="00282B30"/>
    <w:rsid w:val="00282C80"/>
    <w:rsid w:val="00283DAA"/>
    <w:rsid w:val="002914A5"/>
    <w:rsid w:val="0029340F"/>
    <w:rsid w:val="002953C0"/>
    <w:rsid w:val="00297A6B"/>
    <w:rsid w:val="002A131F"/>
    <w:rsid w:val="002A4342"/>
    <w:rsid w:val="002B006B"/>
    <w:rsid w:val="002B2474"/>
    <w:rsid w:val="002B2B3D"/>
    <w:rsid w:val="002B41C8"/>
    <w:rsid w:val="002B64C2"/>
    <w:rsid w:val="002B7490"/>
    <w:rsid w:val="002B7CB3"/>
    <w:rsid w:val="002C08AA"/>
    <w:rsid w:val="002C49D2"/>
    <w:rsid w:val="002D3DBD"/>
    <w:rsid w:val="002D45E9"/>
    <w:rsid w:val="002D50BA"/>
    <w:rsid w:val="002D5A67"/>
    <w:rsid w:val="002D5D9E"/>
    <w:rsid w:val="002E23C0"/>
    <w:rsid w:val="002E2A0F"/>
    <w:rsid w:val="002E3821"/>
    <w:rsid w:val="002E3FC5"/>
    <w:rsid w:val="002E58E1"/>
    <w:rsid w:val="002E62D4"/>
    <w:rsid w:val="002E6C09"/>
    <w:rsid w:val="002E6E0F"/>
    <w:rsid w:val="002E77CB"/>
    <w:rsid w:val="002F0F8D"/>
    <w:rsid w:val="002F22A0"/>
    <w:rsid w:val="002F2CAC"/>
    <w:rsid w:val="002F31D1"/>
    <w:rsid w:val="002F3E4F"/>
    <w:rsid w:val="002F5612"/>
    <w:rsid w:val="002F5874"/>
    <w:rsid w:val="002F6610"/>
    <w:rsid w:val="00300F59"/>
    <w:rsid w:val="0030176E"/>
    <w:rsid w:val="00303667"/>
    <w:rsid w:val="00305293"/>
    <w:rsid w:val="00310743"/>
    <w:rsid w:val="00310F54"/>
    <w:rsid w:val="00312C17"/>
    <w:rsid w:val="00314D0C"/>
    <w:rsid w:val="00315102"/>
    <w:rsid w:val="0031542F"/>
    <w:rsid w:val="00316E67"/>
    <w:rsid w:val="00320435"/>
    <w:rsid w:val="00320642"/>
    <w:rsid w:val="00322F97"/>
    <w:rsid w:val="00323A52"/>
    <w:rsid w:val="003249CA"/>
    <w:rsid w:val="0032707B"/>
    <w:rsid w:val="003316BA"/>
    <w:rsid w:val="003323A1"/>
    <w:rsid w:val="00332693"/>
    <w:rsid w:val="00332D66"/>
    <w:rsid w:val="00334703"/>
    <w:rsid w:val="00340F13"/>
    <w:rsid w:val="0034280F"/>
    <w:rsid w:val="00350851"/>
    <w:rsid w:val="00352334"/>
    <w:rsid w:val="003530D5"/>
    <w:rsid w:val="00355D3D"/>
    <w:rsid w:val="0036280C"/>
    <w:rsid w:val="00362DAF"/>
    <w:rsid w:val="003648E7"/>
    <w:rsid w:val="0036709A"/>
    <w:rsid w:val="003671B2"/>
    <w:rsid w:val="00371D70"/>
    <w:rsid w:val="00373422"/>
    <w:rsid w:val="00375ABA"/>
    <w:rsid w:val="00380D9B"/>
    <w:rsid w:val="00381EF9"/>
    <w:rsid w:val="0038206A"/>
    <w:rsid w:val="00382C51"/>
    <w:rsid w:val="003832C2"/>
    <w:rsid w:val="00384C71"/>
    <w:rsid w:val="00385400"/>
    <w:rsid w:val="00385FF0"/>
    <w:rsid w:val="00386857"/>
    <w:rsid w:val="003872B3"/>
    <w:rsid w:val="0039018C"/>
    <w:rsid w:val="00390736"/>
    <w:rsid w:val="00390CD9"/>
    <w:rsid w:val="00393623"/>
    <w:rsid w:val="00394D94"/>
    <w:rsid w:val="003955E6"/>
    <w:rsid w:val="00396D3D"/>
    <w:rsid w:val="0039702F"/>
    <w:rsid w:val="003A045D"/>
    <w:rsid w:val="003A070B"/>
    <w:rsid w:val="003A11C7"/>
    <w:rsid w:val="003A1B4E"/>
    <w:rsid w:val="003A44F5"/>
    <w:rsid w:val="003B0D73"/>
    <w:rsid w:val="003B196D"/>
    <w:rsid w:val="003B4B16"/>
    <w:rsid w:val="003B6B04"/>
    <w:rsid w:val="003B76CA"/>
    <w:rsid w:val="003C0DAC"/>
    <w:rsid w:val="003C3F77"/>
    <w:rsid w:val="003D57FB"/>
    <w:rsid w:val="003D5E5F"/>
    <w:rsid w:val="003E0076"/>
    <w:rsid w:val="003E4826"/>
    <w:rsid w:val="003E56AA"/>
    <w:rsid w:val="003E7EFE"/>
    <w:rsid w:val="003F0D7C"/>
    <w:rsid w:val="003F10B1"/>
    <w:rsid w:val="003F35A4"/>
    <w:rsid w:val="003F78B5"/>
    <w:rsid w:val="00400C76"/>
    <w:rsid w:val="00406F7C"/>
    <w:rsid w:val="004078A8"/>
    <w:rsid w:val="00407905"/>
    <w:rsid w:val="00407E68"/>
    <w:rsid w:val="00412FCA"/>
    <w:rsid w:val="0041325F"/>
    <w:rsid w:val="004157AD"/>
    <w:rsid w:val="004157F6"/>
    <w:rsid w:val="00416D07"/>
    <w:rsid w:val="0041773E"/>
    <w:rsid w:val="00420964"/>
    <w:rsid w:val="00421850"/>
    <w:rsid w:val="004232B7"/>
    <w:rsid w:val="004233A8"/>
    <w:rsid w:val="00423491"/>
    <w:rsid w:val="004239DD"/>
    <w:rsid w:val="00424C36"/>
    <w:rsid w:val="00424D5D"/>
    <w:rsid w:val="00430E4B"/>
    <w:rsid w:val="00430F07"/>
    <w:rsid w:val="00431FC0"/>
    <w:rsid w:val="004339B3"/>
    <w:rsid w:val="00434AFF"/>
    <w:rsid w:val="0043504B"/>
    <w:rsid w:val="00436FAE"/>
    <w:rsid w:val="004420C9"/>
    <w:rsid w:val="00442A75"/>
    <w:rsid w:val="00444FCA"/>
    <w:rsid w:val="00445322"/>
    <w:rsid w:val="00447110"/>
    <w:rsid w:val="004505D1"/>
    <w:rsid w:val="00451AF0"/>
    <w:rsid w:val="00451F94"/>
    <w:rsid w:val="00452642"/>
    <w:rsid w:val="004541A3"/>
    <w:rsid w:val="00456401"/>
    <w:rsid w:val="0045678B"/>
    <w:rsid w:val="004609B1"/>
    <w:rsid w:val="00461181"/>
    <w:rsid w:val="00461457"/>
    <w:rsid w:val="004654EC"/>
    <w:rsid w:val="004666FB"/>
    <w:rsid w:val="004671D2"/>
    <w:rsid w:val="00467F00"/>
    <w:rsid w:val="00470074"/>
    <w:rsid w:val="00472EC1"/>
    <w:rsid w:val="00481AB5"/>
    <w:rsid w:val="00490D5B"/>
    <w:rsid w:val="00493C29"/>
    <w:rsid w:val="00494215"/>
    <w:rsid w:val="004A14B0"/>
    <w:rsid w:val="004A1C9E"/>
    <w:rsid w:val="004A24FD"/>
    <w:rsid w:val="004A2C19"/>
    <w:rsid w:val="004A3039"/>
    <w:rsid w:val="004A480F"/>
    <w:rsid w:val="004A63B1"/>
    <w:rsid w:val="004A70DC"/>
    <w:rsid w:val="004A7217"/>
    <w:rsid w:val="004A79C8"/>
    <w:rsid w:val="004B1476"/>
    <w:rsid w:val="004B3222"/>
    <w:rsid w:val="004B62D6"/>
    <w:rsid w:val="004B6559"/>
    <w:rsid w:val="004B6D40"/>
    <w:rsid w:val="004C03C0"/>
    <w:rsid w:val="004C208E"/>
    <w:rsid w:val="004C3525"/>
    <w:rsid w:val="004C53C3"/>
    <w:rsid w:val="004C7A72"/>
    <w:rsid w:val="004C7D60"/>
    <w:rsid w:val="004D1A94"/>
    <w:rsid w:val="004D3C54"/>
    <w:rsid w:val="004D43B9"/>
    <w:rsid w:val="004E0B01"/>
    <w:rsid w:val="004E5281"/>
    <w:rsid w:val="004E5AF6"/>
    <w:rsid w:val="004E72D7"/>
    <w:rsid w:val="004F0534"/>
    <w:rsid w:val="004F3851"/>
    <w:rsid w:val="004F4B61"/>
    <w:rsid w:val="004F52E6"/>
    <w:rsid w:val="004F6D8D"/>
    <w:rsid w:val="004F71E4"/>
    <w:rsid w:val="004F734D"/>
    <w:rsid w:val="005002AA"/>
    <w:rsid w:val="00500BE2"/>
    <w:rsid w:val="00500F96"/>
    <w:rsid w:val="00503DF8"/>
    <w:rsid w:val="00504037"/>
    <w:rsid w:val="00504403"/>
    <w:rsid w:val="005046F9"/>
    <w:rsid w:val="005054EE"/>
    <w:rsid w:val="00506611"/>
    <w:rsid w:val="00507C9F"/>
    <w:rsid w:val="005127D0"/>
    <w:rsid w:val="005143C6"/>
    <w:rsid w:val="00515026"/>
    <w:rsid w:val="0051764E"/>
    <w:rsid w:val="0052155E"/>
    <w:rsid w:val="00522357"/>
    <w:rsid w:val="0052273C"/>
    <w:rsid w:val="005250C2"/>
    <w:rsid w:val="00525173"/>
    <w:rsid w:val="00526214"/>
    <w:rsid w:val="005305A4"/>
    <w:rsid w:val="00530F59"/>
    <w:rsid w:val="00531444"/>
    <w:rsid w:val="00532318"/>
    <w:rsid w:val="00532554"/>
    <w:rsid w:val="0053260A"/>
    <w:rsid w:val="00537101"/>
    <w:rsid w:val="005372CD"/>
    <w:rsid w:val="005378EA"/>
    <w:rsid w:val="005418BD"/>
    <w:rsid w:val="0054513E"/>
    <w:rsid w:val="005469D1"/>
    <w:rsid w:val="00547D42"/>
    <w:rsid w:val="0055065D"/>
    <w:rsid w:val="005514BD"/>
    <w:rsid w:val="00552D1A"/>
    <w:rsid w:val="0055351A"/>
    <w:rsid w:val="005547DD"/>
    <w:rsid w:val="005557CA"/>
    <w:rsid w:val="00556E1B"/>
    <w:rsid w:val="0056104A"/>
    <w:rsid w:val="005613F5"/>
    <w:rsid w:val="005632B6"/>
    <w:rsid w:val="005637DB"/>
    <w:rsid w:val="00563861"/>
    <w:rsid w:val="00564A5D"/>
    <w:rsid w:val="00564E5B"/>
    <w:rsid w:val="00565AC1"/>
    <w:rsid w:val="00566E82"/>
    <w:rsid w:val="0057099F"/>
    <w:rsid w:val="00572931"/>
    <w:rsid w:val="005753EC"/>
    <w:rsid w:val="00576A81"/>
    <w:rsid w:val="00577040"/>
    <w:rsid w:val="0058241E"/>
    <w:rsid w:val="00585CB1"/>
    <w:rsid w:val="00590D98"/>
    <w:rsid w:val="00592216"/>
    <w:rsid w:val="00592343"/>
    <w:rsid w:val="00593405"/>
    <w:rsid w:val="00595DA5"/>
    <w:rsid w:val="005A1F97"/>
    <w:rsid w:val="005A2A0B"/>
    <w:rsid w:val="005A396B"/>
    <w:rsid w:val="005A6D33"/>
    <w:rsid w:val="005B0E4B"/>
    <w:rsid w:val="005B19E7"/>
    <w:rsid w:val="005B2381"/>
    <w:rsid w:val="005B2D17"/>
    <w:rsid w:val="005B2D4C"/>
    <w:rsid w:val="005B3FA3"/>
    <w:rsid w:val="005B4330"/>
    <w:rsid w:val="005B72DA"/>
    <w:rsid w:val="005B7919"/>
    <w:rsid w:val="005B7AC9"/>
    <w:rsid w:val="005C102D"/>
    <w:rsid w:val="005C2473"/>
    <w:rsid w:val="005C7067"/>
    <w:rsid w:val="005D1A21"/>
    <w:rsid w:val="005D5AC6"/>
    <w:rsid w:val="005D7062"/>
    <w:rsid w:val="005D710E"/>
    <w:rsid w:val="005D7B87"/>
    <w:rsid w:val="005E105F"/>
    <w:rsid w:val="005E43A9"/>
    <w:rsid w:val="005E665E"/>
    <w:rsid w:val="005F0FB4"/>
    <w:rsid w:val="005F32E2"/>
    <w:rsid w:val="005F386C"/>
    <w:rsid w:val="006008C2"/>
    <w:rsid w:val="006018F8"/>
    <w:rsid w:val="00601AEE"/>
    <w:rsid w:val="006079AD"/>
    <w:rsid w:val="006147FB"/>
    <w:rsid w:val="00617481"/>
    <w:rsid w:val="006202DD"/>
    <w:rsid w:val="006238FC"/>
    <w:rsid w:val="0062402C"/>
    <w:rsid w:val="006241B4"/>
    <w:rsid w:val="00624A29"/>
    <w:rsid w:val="00624AE6"/>
    <w:rsid w:val="00624CE7"/>
    <w:rsid w:val="00630E0E"/>
    <w:rsid w:val="00632E9D"/>
    <w:rsid w:val="006352E7"/>
    <w:rsid w:val="00635C97"/>
    <w:rsid w:val="00636697"/>
    <w:rsid w:val="006448B7"/>
    <w:rsid w:val="00646292"/>
    <w:rsid w:val="00646F20"/>
    <w:rsid w:val="00647D3A"/>
    <w:rsid w:val="00650004"/>
    <w:rsid w:val="006509F1"/>
    <w:rsid w:val="00650CFC"/>
    <w:rsid w:val="0065222D"/>
    <w:rsid w:val="00653F80"/>
    <w:rsid w:val="00654E1F"/>
    <w:rsid w:val="006553D3"/>
    <w:rsid w:val="00660427"/>
    <w:rsid w:val="006620D3"/>
    <w:rsid w:val="0066236F"/>
    <w:rsid w:val="00664208"/>
    <w:rsid w:val="00664B35"/>
    <w:rsid w:val="006679DF"/>
    <w:rsid w:val="00671D03"/>
    <w:rsid w:val="0067537B"/>
    <w:rsid w:val="006770FF"/>
    <w:rsid w:val="0068034E"/>
    <w:rsid w:val="00680B0A"/>
    <w:rsid w:val="00680E59"/>
    <w:rsid w:val="00684FFB"/>
    <w:rsid w:val="00687CB6"/>
    <w:rsid w:val="0069236C"/>
    <w:rsid w:val="006953A4"/>
    <w:rsid w:val="00696793"/>
    <w:rsid w:val="00696DFB"/>
    <w:rsid w:val="006A22C3"/>
    <w:rsid w:val="006A2FA7"/>
    <w:rsid w:val="006A4254"/>
    <w:rsid w:val="006A5704"/>
    <w:rsid w:val="006A7318"/>
    <w:rsid w:val="006A76ED"/>
    <w:rsid w:val="006B36EA"/>
    <w:rsid w:val="006B49CA"/>
    <w:rsid w:val="006B6040"/>
    <w:rsid w:val="006C2EA1"/>
    <w:rsid w:val="006C4A63"/>
    <w:rsid w:val="006C716F"/>
    <w:rsid w:val="006C769C"/>
    <w:rsid w:val="006D2081"/>
    <w:rsid w:val="006D250E"/>
    <w:rsid w:val="006D30A2"/>
    <w:rsid w:val="006D314E"/>
    <w:rsid w:val="006E2265"/>
    <w:rsid w:val="006E2CAA"/>
    <w:rsid w:val="006E31CA"/>
    <w:rsid w:val="006E4C71"/>
    <w:rsid w:val="006E5D7A"/>
    <w:rsid w:val="006E7BD2"/>
    <w:rsid w:val="006F1746"/>
    <w:rsid w:val="006F1E70"/>
    <w:rsid w:val="006F25B1"/>
    <w:rsid w:val="006F6776"/>
    <w:rsid w:val="006F7CB5"/>
    <w:rsid w:val="00700153"/>
    <w:rsid w:val="00700547"/>
    <w:rsid w:val="00701DCB"/>
    <w:rsid w:val="00704CAC"/>
    <w:rsid w:val="00705A1C"/>
    <w:rsid w:val="007063E5"/>
    <w:rsid w:val="00707BC0"/>
    <w:rsid w:val="00710FFD"/>
    <w:rsid w:val="00711780"/>
    <w:rsid w:val="00711D8B"/>
    <w:rsid w:val="00712136"/>
    <w:rsid w:val="00716CBB"/>
    <w:rsid w:val="00724AB6"/>
    <w:rsid w:val="00726028"/>
    <w:rsid w:val="007274A7"/>
    <w:rsid w:val="00730CC7"/>
    <w:rsid w:val="0073233E"/>
    <w:rsid w:val="00736D91"/>
    <w:rsid w:val="007372B4"/>
    <w:rsid w:val="00740DD4"/>
    <w:rsid w:val="007436F7"/>
    <w:rsid w:val="00743D20"/>
    <w:rsid w:val="00746E2A"/>
    <w:rsid w:val="00746E5A"/>
    <w:rsid w:val="00747C94"/>
    <w:rsid w:val="00750442"/>
    <w:rsid w:val="00750E2F"/>
    <w:rsid w:val="00752201"/>
    <w:rsid w:val="0075429E"/>
    <w:rsid w:val="00760DCA"/>
    <w:rsid w:val="007621EA"/>
    <w:rsid w:val="007628C6"/>
    <w:rsid w:val="00763043"/>
    <w:rsid w:val="00764E38"/>
    <w:rsid w:val="00766352"/>
    <w:rsid w:val="00767C0A"/>
    <w:rsid w:val="0077136C"/>
    <w:rsid w:val="007732AB"/>
    <w:rsid w:val="00774362"/>
    <w:rsid w:val="00775586"/>
    <w:rsid w:val="00777A4D"/>
    <w:rsid w:val="00781669"/>
    <w:rsid w:val="00782654"/>
    <w:rsid w:val="00783025"/>
    <w:rsid w:val="00784577"/>
    <w:rsid w:val="00785F5A"/>
    <w:rsid w:val="00786941"/>
    <w:rsid w:val="007900A3"/>
    <w:rsid w:val="00790649"/>
    <w:rsid w:val="00790D8B"/>
    <w:rsid w:val="00791951"/>
    <w:rsid w:val="00791C0E"/>
    <w:rsid w:val="00796C93"/>
    <w:rsid w:val="00797235"/>
    <w:rsid w:val="007A0495"/>
    <w:rsid w:val="007A11DF"/>
    <w:rsid w:val="007A2BD1"/>
    <w:rsid w:val="007A371C"/>
    <w:rsid w:val="007A69D2"/>
    <w:rsid w:val="007A7746"/>
    <w:rsid w:val="007B1749"/>
    <w:rsid w:val="007B4D23"/>
    <w:rsid w:val="007B576A"/>
    <w:rsid w:val="007B5E4A"/>
    <w:rsid w:val="007B6F41"/>
    <w:rsid w:val="007B7D17"/>
    <w:rsid w:val="007C25C9"/>
    <w:rsid w:val="007C3295"/>
    <w:rsid w:val="007C3EEE"/>
    <w:rsid w:val="007C715C"/>
    <w:rsid w:val="007C7F0F"/>
    <w:rsid w:val="007D0694"/>
    <w:rsid w:val="007D1A9F"/>
    <w:rsid w:val="007D1B25"/>
    <w:rsid w:val="007D48A6"/>
    <w:rsid w:val="007D5D8F"/>
    <w:rsid w:val="007E1F0F"/>
    <w:rsid w:val="007E30EA"/>
    <w:rsid w:val="007E38A5"/>
    <w:rsid w:val="007E68CA"/>
    <w:rsid w:val="007F32C3"/>
    <w:rsid w:val="007F389B"/>
    <w:rsid w:val="007F6110"/>
    <w:rsid w:val="007F66CF"/>
    <w:rsid w:val="007F6DB7"/>
    <w:rsid w:val="007F6EB3"/>
    <w:rsid w:val="007F7FDB"/>
    <w:rsid w:val="00801349"/>
    <w:rsid w:val="00801703"/>
    <w:rsid w:val="00801AD3"/>
    <w:rsid w:val="00802286"/>
    <w:rsid w:val="00802442"/>
    <w:rsid w:val="00803178"/>
    <w:rsid w:val="00803E38"/>
    <w:rsid w:val="00803FFF"/>
    <w:rsid w:val="00804A87"/>
    <w:rsid w:val="008052B8"/>
    <w:rsid w:val="008058F8"/>
    <w:rsid w:val="00807176"/>
    <w:rsid w:val="00811D9F"/>
    <w:rsid w:val="00811F91"/>
    <w:rsid w:val="00813EFE"/>
    <w:rsid w:val="00815126"/>
    <w:rsid w:val="00816FF3"/>
    <w:rsid w:val="00821530"/>
    <w:rsid w:val="008227EF"/>
    <w:rsid w:val="0082357B"/>
    <w:rsid w:val="0082563F"/>
    <w:rsid w:val="0082574D"/>
    <w:rsid w:val="00827B36"/>
    <w:rsid w:val="00832421"/>
    <w:rsid w:val="00836475"/>
    <w:rsid w:val="00837205"/>
    <w:rsid w:val="00841320"/>
    <w:rsid w:val="0084261C"/>
    <w:rsid w:val="00843188"/>
    <w:rsid w:val="008438E9"/>
    <w:rsid w:val="008444F9"/>
    <w:rsid w:val="008450D2"/>
    <w:rsid w:val="008459D4"/>
    <w:rsid w:val="00846E89"/>
    <w:rsid w:val="0085002A"/>
    <w:rsid w:val="00850373"/>
    <w:rsid w:val="00851357"/>
    <w:rsid w:val="00854E36"/>
    <w:rsid w:val="00855EB0"/>
    <w:rsid w:val="00856374"/>
    <w:rsid w:val="00860844"/>
    <w:rsid w:val="00865AFA"/>
    <w:rsid w:val="00866C73"/>
    <w:rsid w:val="00872302"/>
    <w:rsid w:val="0087311F"/>
    <w:rsid w:val="008744D0"/>
    <w:rsid w:val="00874513"/>
    <w:rsid w:val="00875178"/>
    <w:rsid w:val="00880EBE"/>
    <w:rsid w:val="00881817"/>
    <w:rsid w:val="00883259"/>
    <w:rsid w:val="00885A17"/>
    <w:rsid w:val="00885C70"/>
    <w:rsid w:val="00886B72"/>
    <w:rsid w:val="00887D88"/>
    <w:rsid w:val="00893C0D"/>
    <w:rsid w:val="00896C53"/>
    <w:rsid w:val="00897619"/>
    <w:rsid w:val="00897782"/>
    <w:rsid w:val="00897E97"/>
    <w:rsid w:val="008A2996"/>
    <w:rsid w:val="008A5E28"/>
    <w:rsid w:val="008A607C"/>
    <w:rsid w:val="008B1E2F"/>
    <w:rsid w:val="008B2094"/>
    <w:rsid w:val="008B2308"/>
    <w:rsid w:val="008B3D33"/>
    <w:rsid w:val="008B54FA"/>
    <w:rsid w:val="008B5C4F"/>
    <w:rsid w:val="008B6F73"/>
    <w:rsid w:val="008C18CC"/>
    <w:rsid w:val="008C1F26"/>
    <w:rsid w:val="008C20D3"/>
    <w:rsid w:val="008C72BB"/>
    <w:rsid w:val="008C73E6"/>
    <w:rsid w:val="008C74D3"/>
    <w:rsid w:val="008C76A1"/>
    <w:rsid w:val="008D2A3B"/>
    <w:rsid w:val="008D6714"/>
    <w:rsid w:val="008D6891"/>
    <w:rsid w:val="008D6BD4"/>
    <w:rsid w:val="008D7178"/>
    <w:rsid w:val="008D7C3D"/>
    <w:rsid w:val="008E0CE5"/>
    <w:rsid w:val="008E2B26"/>
    <w:rsid w:val="008E34BF"/>
    <w:rsid w:val="008E394E"/>
    <w:rsid w:val="008E3BCE"/>
    <w:rsid w:val="008E4E06"/>
    <w:rsid w:val="008E6FFF"/>
    <w:rsid w:val="008F2642"/>
    <w:rsid w:val="008F2792"/>
    <w:rsid w:val="008F6603"/>
    <w:rsid w:val="008F6ADB"/>
    <w:rsid w:val="009019E0"/>
    <w:rsid w:val="00904587"/>
    <w:rsid w:val="009116A0"/>
    <w:rsid w:val="0091284B"/>
    <w:rsid w:val="00917910"/>
    <w:rsid w:val="0092010A"/>
    <w:rsid w:val="00922B1C"/>
    <w:rsid w:val="0092314F"/>
    <w:rsid w:val="00923776"/>
    <w:rsid w:val="00924BAD"/>
    <w:rsid w:val="00924DAD"/>
    <w:rsid w:val="00925C92"/>
    <w:rsid w:val="0092604A"/>
    <w:rsid w:val="00927BAF"/>
    <w:rsid w:val="0093312E"/>
    <w:rsid w:val="00933B9E"/>
    <w:rsid w:val="00936665"/>
    <w:rsid w:val="00936E2B"/>
    <w:rsid w:val="009400E7"/>
    <w:rsid w:val="00940B94"/>
    <w:rsid w:val="0094472E"/>
    <w:rsid w:val="0094569D"/>
    <w:rsid w:val="00947738"/>
    <w:rsid w:val="009477D2"/>
    <w:rsid w:val="00951B3F"/>
    <w:rsid w:val="00953EEA"/>
    <w:rsid w:val="0095467E"/>
    <w:rsid w:val="00954F6F"/>
    <w:rsid w:val="009554B8"/>
    <w:rsid w:val="00957D02"/>
    <w:rsid w:val="00962451"/>
    <w:rsid w:val="009627E6"/>
    <w:rsid w:val="00963A68"/>
    <w:rsid w:val="00963B0B"/>
    <w:rsid w:val="0096401A"/>
    <w:rsid w:val="00964239"/>
    <w:rsid w:val="00964324"/>
    <w:rsid w:val="00965783"/>
    <w:rsid w:val="00965A56"/>
    <w:rsid w:val="009669F2"/>
    <w:rsid w:val="00966EF4"/>
    <w:rsid w:val="00971096"/>
    <w:rsid w:val="00973859"/>
    <w:rsid w:val="009753AA"/>
    <w:rsid w:val="00975C89"/>
    <w:rsid w:val="009777FA"/>
    <w:rsid w:val="0098194F"/>
    <w:rsid w:val="00984913"/>
    <w:rsid w:val="00984BF1"/>
    <w:rsid w:val="00987D18"/>
    <w:rsid w:val="00990395"/>
    <w:rsid w:val="00992065"/>
    <w:rsid w:val="009936EC"/>
    <w:rsid w:val="00995D42"/>
    <w:rsid w:val="00997FCC"/>
    <w:rsid w:val="009A263C"/>
    <w:rsid w:val="009A3BF6"/>
    <w:rsid w:val="009A53D9"/>
    <w:rsid w:val="009B04AB"/>
    <w:rsid w:val="009B216C"/>
    <w:rsid w:val="009B3CE7"/>
    <w:rsid w:val="009C0A48"/>
    <w:rsid w:val="009C2F89"/>
    <w:rsid w:val="009C4116"/>
    <w:rsid w:val="009C432D"/>
    <w:rsid w:val="009C4FE9"/>
    <w:rsid w:val="009D0335"/>
    <w:rsid w:val="009D18B3"/>
    <w:rsid w:val="009D463F"/>
    <w:rsid w:val="009D5AE1"/>
    <w:rsid w:val="009D7B1F"/>
    <w:rsid w:val="009E079C"/>
    <w:rsid w:val="009E1645"/>
    <w:rsid w:val="009E29B3"/>
    <w:rsid w:val="009E30A9"/>
    <w:rsid w:val="009E59E4"/>
    <w:rsid w:val="009EAEC7"/>
    <w:rsid w:val="009F124D"/>
    <w:rsid w:val="009F2128"/>
    <w:rsid w:val="009F425F"/>
    <w:rsid w:val="009F4E72"/>
    <w:rsid w:val="009F5B9E"/>
    <w:rsid w:val="009F6359"/>
    <w:rsid w:val="00A0134D"/>
    <w:rsid w:val="00A01D3A"/>
    <w:rsid w:val="00A03736"/>
    <w:rsid w:val="00A05267"/>
    <w:rsid w:val="00A07F4B"/>
    <w:rsid w:val="00A1103E"/>
    <w:rsid w:val="00A11272"/>
    <w:rsid w:val="00A11BD3"/>
    <w:rsid w:val="00A11DC1"/>
    <w:rsid w:val="00A11E2D"/>
    <w:rsid w:val="00A1568B"/>
    <w:rsid w:val="00A1790E"/>
    <w:rsid w:val="00A20F21"/>
    <w:rsid w:val="00A211D3"/>
    <w:rsid w:val="00A22477"/>
    <w:rsid w:val="00A2257B"/>
    <w:rsid w:val="00A2464F"/>
    <w:rsid w:val="00A248BD"/>
    <w:rsid w:val="00A26B27"/>
    <w:rsid w:val="00A27757"/>
    <w:rsid w:val="00A32283"/>
    <w:rsid w:val="00A33BE5"/>
    <w:rsid w:val="00A3480F"/>
    <w:rsid w:val="00A34EB8"/>
    <w:rsid w:val="00A3518C"/>
    <w:rsid w:val="00A36095"/>
    <w:rsid w:val="00A3722D"/>
    <w:rsid w:val="00A40F39"/>
    <w:rsid w:val="00A44040"/>
    <w:rsid w:val="00A44118"/>
    <w:rsid w:val="00A45610"/>
    <w:rsid w:val="00A4564E"/>
    <w:rsid w:val="00A4792B"/>
    <w:rsid w:val="00A47A26"/>
    <w:rsid w:val="00A50D73"/>
    <w:rsid w:val="00A51CFC"/>
    <w:rsid w:val="00A53643"/>
    <w:rsid w:val="00A5411B"/>
    <w:rsid w:val="00A54A6C"/>
    <w:rsid w:val="00A55A57"/>
    <w:rsid w:val="00A57AFF"/>
    <w:rsid w:val="00A60ED8"/>
    <w:rsid w:val="00A612EB"/>
    <w:rsid w:val="00A62F28"/>
    <w:rsid w:val="00A64103"/>
    <w:rsid w:val="00A643B9"/>
    <w:rsid w:val="00A650D8"/>
    <w:rsid w:val="00A664EE"/>
    <w:rsid w:val="00A70080"/>
    <w:rsid w:val="00A72348"/>
    <w:rsid w:val="00A72653"/>
    <w:rsid w:val="00A74075"/>
    <w:rsid w:val="00A74553"/>
    <w:rsid w:val="00A778B5"/>
    <w:rsid w:val="00A80F4E"/>
    <w:rsid w:val="00A819F3"/>
    <w:rsid w:val="00A82877"/>
    <w:rsid w:val="00A84BDA"/>
    <w:rsid w:val="00A86CC7"/>
    <w:rsid w:val="00A877BB"/>
    <w:rsid w:val="00A918AB"/>
    <w:rsid w:val="00A91E41"/>
    <w:rsid w:val="00A93E2F"/>
    <w:rsid w:val="00A94535"/>
    <w:rsid w:val="00A9727B"/>
    <w:rsid w:val="00AA0CDE"/>
    <w:rsid w:val="00AA105B"/>
    <w:rsid w:val="00AA3EAD"/>
    <w:rsid w:val="00AA491C"/>
    <w:rsid w:val="00AA4C1E"/>
    <w:rsid w:val="00AA6A08"/>
    <w:rsid w:val="00AA70FA"/>
    <w:rsid w:val="00AB4115"/>
    <w:rsid w:val="00AB46CA"/>
    <w:rsid w:val="00AB4BDC"/>
    <w:rsid w:val="00AB5B08"/>
    <w:rsid w:val="00AC087D"/>
    <w:rsid w:val="00AC0E0D"/>
    <w:rsid w:val="00AC1E90"/>
    <w:rsid w:val="00AC229B"/>
    <w:rsid w:val="00AC3F7E"/>
    <w:rsid w:val="00AC5176"/>
    <w:rsid w:val="00AC65CA"/>
    <w:rsid w:val="00AC6C29"/>
    <w:rsid w:val="00AC7AE2"/>
    <w:rsid w:val="00AD08FB"/>
    <w:rsid w:val="00AD15F4"/>
    <w:rsid w:val="00AD7AAA"/>
    <w:rsid w:val="00AE0604"/>
    <w:rsid w:val="00AE08F3"/>
    <w:rsid w:val="00AE36D2"/>
    <w:rsid w:val="00AE446C"/>
    <w:rsid w:val="00AE501E"/>
    <w:rsid w:val="00AE7590"/>
    <w:rsid w:val="00AF251E"/>
    <w:rsid w:val="00AF5994"/>
    <w:rsid w:val="00AF5CCA"/>
    <w:rsid w:val="00AF6F9E"/>
    <w:rsid w:val="00B00C6F"/>
    <w:rsid w:val="00B0114C"/>
    <w:rsid w:val="00B02AAE"/>
    <w:rsid w:val="00B02B08"/>
    <w:rsid w:val="00B03D97"/>
    <w:rsid w:val="00B10B04"/>
    <w:rsid w:val="00B11729"/>
    <w:rsid w:val="00B11863"/>
    <w:rsid w:val="00B133BF"/>
    <w:rsid w:val="00B1494A"/>
    <w:rsid w:val="00B14CBC"/>
    <w:rsid w:val="00B15373"/>
    <w:rsid w:val="00B15548"/>
    <w:rsid w:val="00B15AD1"/>
    <w:rsid w:val="00B17FCE"/>
    <w:rsid w:val="00B20A67"/>
    <w:rsid w:val="00B20C91"/>
    <w:rsid w:val="00B21DDB"/>
    <w:rsid w:val="00B23067"/>
    <w:rsid w:val="00B230E6"/>
    <w:rsid w:val="00B2691D"/>
    <w:rsid w:val="00B30555"/>
    <w:rsid w:val="00B30E4C"/>
    <w:rsid w:val="00B323B4"/>
    <w:rsid w:val="00B32C33"/>
    <w:rsid w:val="00B36A51"/>
    <w:rsid w:val="00B40E8F"/>
    <w:rsid w:val="00B41F0A"/>
    <w:rsid w:val="00B42068"/>
    <w:rsid w:val="00B4407B"/>
    <w:rsid w:val="00B44421"/>
    <w:rsid w:val="00B450E6"/>
    <w:rsid w:val="00B46279"/>
    <w:rsid w:val="00B52D65"/>
    <w:rsid w:val="00B55219"/>
    <w:rsid w:val="00B57FFE"/>
    <w:rsid w:val="00B611DF"/>
    <w:rsid w:val="00B61FD7"/>
    <w:rsid w:val="00B62E5E"/>
    <w:rsid w:val="00B64912"/>
    <w:rsid w:val="00B71631"/>
    <w:rsid w:val="00B71991"/>
    <w:rsid w:val="00B752F9"/>
    <w:rsid w:val="00B81CCA"/>
    <w:rsid w:val="00B83722"/>
    <w:rsid w:val="00B858F0"/>
    <w:rsid w:val="00B87440"/>
    <w:rsid w:val="00B91491"/>
    <w:rsid w:val="00B917D1"/>
    <w:rsid w:val="00B94464"/>
    <w:rsid w:val="00B949A7"/>
    <w:rsid w:val="00B964F6"/>
    <w:rsid w:val="00BA0091"/>
    <w:rsid w:val="00BA10C1"/>
    <w:rsid w:val="00BA3509"/>
    <w:rsid w:val="00BA573F"/>
    <w:rsid w:val="00BA5C14"/>
    <w:rsid w:val="00BA7DF9"/>
    <w:rsid w:val="00BB0EA0"/>
    <w:rsid w:val="00BB214E"/>
    <w:rsid w:val="00BB522A"/>
    <w:rsid w:val="00BB569B"/>
    <w:rsid w:val="00BB7655"/>
    <w:rsid w:val="00BB76BD"/>
    <w:rsid w:val="00BC086F"/>
    <w:rsid w:val="00BC41CC"/>
    <w:rsid w:val="00BC5F02"/>
    <w:rsid w:val="00BC6CC7"/>
    <w:rsid w:val="00BC732F"/>
    <w:rsid w:val="00BD1B79"/>
    <w:rsid w:val="00BD2326"/>
    <w:rsid w:val="00BD3F2E"/>
    <w:rsid w:val="00BD4B52"/>
    <w:rsid w:val="00BE10CE"/>
    <w:rsid w:val="00BE3415"/>
    <w:rsid w:val="00BE5849"/>
    <w:rsid w:val="00BE6704"/>
    <w:rsid w:val="00BF0C63"/>
    <w:rsid w:val="00BF160E"/>
    <w:rsid w:val="00BF3D2B"/>
    <w:rsid w:val="00BF6CAC"/>
    <w:rsid w:val="00C0029A"/>
    <w:rsid w:val="00C04F18"/>
    <w:rsid w:val="00C10261"/>
    <w:rsid w:val="00C10C3A"/>
    <w:rsid w:val="00C11F1D"/>
    <w:rsid w:val="00C1317E"/>
    <w:rsid w:val="00C16F7F"/>
    <w:rsid w:val="00C24B98"/>
    <w:rsid w:val="00C25907"/>
    <w:rsid w:val="00C26144"/>
    <w:rsid w:val="00C2658E"/>
    <w:rsid w:val="00C3056E"/>
    <w:rsid w:val="00C31D6B"/>
    <w:rsid w:val="00C32897"/>
    <w:rsid w:val="00C348D4"/>
    <w:rsid w:val="00C358D6"/>
    <w:rsid w:val="00C410E6"/>
    <w:rsid w:val="00C41F69"/>
    <w:rsid w:val="00C425DE"/>
    <w:rsid w:val="00C45543"/>
    <w:rsid w:val="00C4702B"/>
    <w:rsid w:val="00C47ACE"/>
    <w:rsid w:val="00C47D17"/>
    <w:rsid w:val="00C5222F"/>
    <w:rsid w:val="00C5326D"/>
    <w:rsid w:val="00C54200"/>
    <w:rsid w:val="00C54986"/>
    <w:rsid w:val="00C5712A"/>
    <w:rsid w:val="00C61B2B"/>
    <w:rsid w:val="00C61DE2"/>
    <w:rsid w:val="00C62D7C"/>
    <w:rsid w:val="00C64CDC"/>
    <w:rsid w:val="00C67113"/>
    <w:rsid w:val="00C677F0"/>
    <w:rsid w:val="00C6799D"/>
    <w:rsid w:val="00C67CD8"/>
    <w:rsid w:val="00C706BC"/>
    <w:rsid w:val="00C70B5E"/>
    <w:rsid w:val="00C750EE"/>
    <w:rsid w:val="00C76345"/>
    <w:rsid w:val="00C77A52"/>
    <w:rsid w:val="00C806B0"/>
    <w:rsid w:val="00C83CB6"/>
    <w:rsid w:val="00C866A2"/>
    <w:rsid w:val="00C91ADA"/>
    <w:rsid w:val="00C938D1"/>
    <w:rsid w:val="00C94120"/>
    <w:rsid w:val="00C94C8C"/>
    <w:rsid w:val="00C958AA"/>
    <w:rsid w:val="00C95B09"/>
    <w:rsid w:val="00C96312"/>
    <w:rsid w:val="00C964D6"/>
    <w:rsid w:val="00C97B49"/>
    <w:rsid w:val="00CA0292"/>
    <w:rsid w:val="00CA03A5"/>
    <w:rsid w:val="00CA178E"/>
    <w:rsid w:val="00CA21DD"/>
    <w:rsid w:val="00CA3A4F"/>
    <w:rsid w:val="00CA3B98"/>
    <w:rsid w:val="00CA72F7"/>
    <w:rsid w:val="00CA7CC7"/>
    <w:rsid w:val="00CB1A02"/>
    <w:rsid w:val="00CB2205"/>
    <w:rsid w:val="00CD013D"/>
    <w:rsid w:val="00CD115A"/>
    <w:rsid w:val="00CD1B7B"/>
    <w:rsid w:val="00CD32D1"/>
    <w:rsid w:val="00CD3DED"/>
    <w:rsid w:val="00CD5944"/>
    <w:rsid w:val="00CD5A48"/>
    <w:rsid w:val="00CD5CFE"/>
    <w:rsid w:val="00CD706B"/>
    <w:rsid w:val="00CD723F"/>
    <w:rsid w:val="00CD7551"/>
    <w:rsid w:val="00CD7F9A"/>
    <w:rsid w:val="00CE3C29"/>
    <w:rsid w:val="00CE3EA4"/>
    <w:rsid w:val="00CE74B2"/>
    <w:rsid w:val="00CF054A"/>
    <w:rsid w:val="00CF09EB"/>
    <w:rsid w:val="00CF52C2"/>
    <w:rsid w:val="00D01940"/>
    <w:rsid w:val="00D0538C"/>
    <w:rsid w:val="00D056D9"/>
    <w:rsid w:val="00D10B38"/>
    <w:rsid w:val="00D12D6A"/>
    <w:rsid w:val="00D14706"/>
    <w:rsid w:val="00D17138"/>
    <w:rsid w:val="00D1761D"/>
    <w:rsid w:val="00D2063D"/>
    <w:rsid w:val="00D21ECE"/>
    <w:rsid w:val="00D23053"/>
    <w:rsid w:val="00D2318A"/>
    <w:rsid w:val="00D23451"/>
    <w:rsid w:val="00D237F8"/>
    <w:rsid w:val="00D23BC0"/>
    <w:rsid w:val="00D24F3A"/>
    <w:rsid w:val="00D25271"/>
    <w:rsid w:val="00D258FC"/>
    <w:rsid w:val="00D305CF"/>
    <w:rsid w:val="00D30C19"/>
    <w:rsid w:val="00D3390C"/>
    <w:rsid w:val="00D33AA2"/>
    <w:rsid w:val="00D347BA"/>
    <w:rsid w:val="00D3643B"/>
    <w:rsid w:val="00D40E67"/>
    <w:rsid w:val="00D41B77"/>
    <w:rsid w:val="00D42AB5"/>
    <w:rsid w:val="00D43945"/>
    <w:rsid w:val="00D44A77"/>
    <w:rsid w:val="00D44ABD"/>
    <w:rsid w:val="00D45CC2"/>
    <w:rsid w:val="00D461FD"/>
    <w:rsid w:val="00D5137E"/>
    <w:rsid w:val="00D54A32"/>
    <w:rsid w:val="00D56DA8"/>
    <w:rsid w:val="00D57100"/>
    <w:rsid w:val="00D62309"/>
    <w:rsid w:val="00D64282"/>
    <w:rsid w:val="00D642E4"/>
    <w:rsid w:val="00D67C99"/>
    <w:rsid w:val="00D7088C"/>
    <w:rsid w:val="00D718FD"/>
    <w:rsid w:val="00D73712"/>
    <w:rsid w:val="00D73998"/>
    <w:rsid w:val="00D76716"/>
    <w:rsid w:val="00D77872"/>
    <w:rsid w:val="00D87278"/>
    <w:rsid w:val="00D873DB"/>
    <w:rsid w:val="00D87513"/>
    <w:rsid w:val="00D87820"/>
    <w:rsid w:val="00D911BA"/>
    <w:rsid w:val="00D920C7"/>
    <w:rsid w:val="00D979F7"/>
    <w:rsid w:val="00DA035F"/>
    <w:rsid w:val="00DA33AB"/>
    <w:rsid w:val="00DA4E3A"/>
    <w:rsid w:val="00DA539B"/>
    <w:rsid w:val="00DA54DC"/>
    <w:rsid w:val="00DA7234"/>
    <w:rsid w:val="00DA7CB4"/>
    <w:rsid w:val="00DB0693"/>
    <w:rsid w:val="00DB2F75"/>
    <w:rsid w:val="00DB3518"/>
    <w:rsid w:val="00DB48B0"/>
    <w:rsid w:val="00DB4D01"/>
    <w:rsid w:val="00DB4EAE"/>
    <w:rsid w:val="00DC1623"/>
    <w:rsid w:val="00DC6734"/>
    <w:rsid w:val="00DC728A"/>
    <w:rsid w:val="00DC7D0B"/>
    <w:rsid w:val="00DD19F3"/>
    <w:rsid w:val="00DD2808"/>
    <w:rsid w:val="00DD38E9"/>
    <w:rsid w:val="00DD399D"/>
    <w:rsid w:val="00DD3FCE"/>
    <w:rsid w:val="00DD771B"/>
    <w:rsid w:val="00DE0040"/>
    <w:rsid w:val="00DE0646"/>
    <w:rsid w:val="00DE0C3D"/>
    <w:rsid w:val="00DE382D"/>
    <w:rsid w:val="00DF1D13"/>
    <w:rsid w:val="00DF6332"/>
    <w:rsid w:val="00DF6A23"/>
    <w:rsid w:val="00DF70A4"/>
    <w:rsid w:val="00DF7242"/>
    <w:rsid w:val="00E00650"/>
    <w:rsid w:val="00E01DAA"/>
    <w:rsid w:val="00E0304F"/>
    <w:rsid w:val="00E030EA"/>
    <w:rsid w:val="00E03F03"/>
    <w:rsid w:val="00E04E78"/>
    <w:rsid w:val="00E06C70"/>
    <w:rsid w:val="00E12A45"/>
    <w:rsid w:val="00E1471D"/>
    <w:rsid w:val="00E175F1"/>
    <w:rsid w:val="00E206F0"/>
    <w:rsid w:val="00E236CC"/>
    <w:rsid w:val="00E25B5A"/>
    <w:rsid w:val="00E25E08"/>
    <w:rsid w:val="00E27032"/>
    <w:rsid w:val="00E30E7C"/>
    <w:rsid w:val="00E40FDB"/>
    <w:rsid w:val="00E46513"/>
    <w:rsid w:val="00E47ECF"/>
    <w:rsid w:val="00E5000F"/>
    <w:rsid w:val="00E52E3D"/>
    <w:rsid w:val="00E53470"/>
    <w:rsid w:val="00E53A63"/>
    <w:rsid w:val="00E54ACB"/>
    <w:rsid w:val="00E55193"/>
    <w:rsid w:val="00E56150"/>
    <w:rsid w:val="00E56310"/>
    <w:rsid w:val="00E6093E"/>
    <w:rsid w:val="00E61A45"/>
    <w:rsid w:val="00E620DE"/>
    <w:rsid w:val="00E62285"/>
    <w:rsid w:val="00E622A3"/>
    <w:rsid w:val="00E6418F"/>
    <w:rsid w:val="00E6563C"/>
    <w:rsid w:val="00E66273"/>
    <w:rsid w:val="00E705E3"/>
    <w:rsid w:val="00E7074C"/>
    <w:rsid w:val="00E71331"/>
    <w:rsid w:val="00E72F34"/>
    <w:rsid w:val="00E733B0"/>
    <w:rsid w:val="00E76951"/>
    <w:rsid w:val="00E803E9"/>
    <w:rsid w:val="00E807CC"/>
    <w:rsid w:val="00E8266C"/>
    <w:rsid w:val="00E834FE"/>
    <w:rsid w:val="00E858A1"/>
    <w:rsid w:val="00E9000C"/>
    <w:rsid w:val="00E903E4"/>
    <w:rsid w:val="00E906CC"/>
    <w:rsid w:val="00E90E68"/>
    <w:rsid w:val="00E92C59"/>
    <w:rsid w:val="00E9305B"/>
    <w:rsid w:val="00E93B74"/>
    <w:rsid w:val="00E93CFA"/>
    <w:rsid w:val="00E94279"/>
    <w:rsid w:val="00E9468C"/>
    <w:rsid w:val="00E946B9"/>
    <w:rsid w:val="00E952B9"/>
    <w:rsid w:val="00E97B22"/>
    <w:rsid w:val="00EA1B8A"/>
    <w:rsid w:val="00EA23D8"/>
    <w:rsid w:val="00EA3936"/>
    <w:rsid w:val="00EB01F5"/>
    <w:rsid w:val="00EB028B"/>
    <w:rsid w:val="00EB17A5"/>
    <w:rsid w:val="00EB3BE1"/>
    <w:rsid w:val="00EB566C"/>
    <w:rsid w:val="00EB5D40"/>
    <w:rsid w:val="00EB7199"/>
    <w:rsid w:val="00EB73D4"/>
    <w:rsid w:val="00EC06DE"/>
    <w:rsid w:val="00EC188B"/>
    <w:rsid w:val="00EC1A3F"/>
    <w:rsid w:val="00EC2EED"/>
    <w:rsid w:val="00EC30C7"/>
    <w:rsid w:val="00EC48EB"/>
    <w:rsid w:val="00EC6BA0"/>
    <w:rsid w:val="00ED16B5"/>
    <w:rsid w:val="00ED3267"/>
    <w:rsid w:val="00ED430D"/>
    <w:rsid w:val="00ED4E55"/>
    <w:rsid w:val="00ED53DC"/>
    <w:rsid w:val="00ED6307"/>
    <w:rsid w:val="00ED732E"/>
    <w:rsid w:val="00ED7D06"/>
    <w:rsid w:val="00EE0BB6"/>
    <w:rsid w:val="00EE0D98"/>
    <w:rsid w:val="00EE48C7"/>
    <w:rsid w:val="00EE6FFD"/>
    <w:rsid w:val="00EE759C"/>
    <w:rsid w:val="00EE7F48"/>
    <w:rsid w:val="00EF1D79"/>
    <w:rsid w:val="00EF369A"/>
    <w:rsid w:val="00EF4C33"/>
    <w:rsid w:val="00EF4D98"/>
    <w:rsid w:val="00EF5992"/>
    <w:rsid w:val="00EF7334"/>
    <w:rsid w:val="00EF78E1"/>
    <w:rsid w:val="00F01D99"/>
    <w:rsid w:val="00F029B0"/>
    <w:rsid w:val="00F0433E"/>
    <w:rsid w:val="00F10402"/>
    <w:rsid w:val="00F11878"/>
    <w:rsid w:val="00F141BB"/>
    <w:rsid w:val="00F14D4E"/>
    <w:rsid w:val="00F15351"/>
    <w:rsid w:val="00F16280"/>
    <w:rsid w:val="00F2009F"/>
    <w:rsid w:val="00F204FE"/>
    <w:rsid w:val="00F231C5"/>
    <w:rsid w:val="00F24CFA"/>
    <w:rsid w:val="00F25D7B"/>
    <w:rsid w:val="00F27416"/>
    <w:rsid w:val="00F27CB4"/>
    <w:rsid w:val="00F32541"/>
    <w:rsid w:val="00F35662"/>
    <w:rsid w:val="00F4183A"/>
    <w:rsid w:val="00F44592"/>
    <w:rsid w:val="00F4498F"/>
    <w:rsid w:val="00F44AAA"/>
    <w:rsid w:val="00F459F8"/>
    <w:rsid w:val="00F54E2D"/>
    <w:rsid w:val="00F573E6"/>
    <w:rsid w:val="00F624AE"/>
    <w:rsid w:val="00F62643"/>
    <w:rsid w:val="00F6294B"/>
    <w:rsid w:val="00F63115"/>
    <w:rsid w:val="00F63C9F"/>
    <w:rsid w:val="00F650FF"/>
    <w:rsid w:val="00F70182"/>
    <w:rsid w:val="00F74AAD"/>
    <w:rsid w:val="00F752CB"/>
    <w:rsid w:val="00F76D04"/>
    <w:rsid w:val="00F80188"/>
    <w:rsid w:val="00F82531"/>
    <w:rsid w:val="00F83D52"/>
    <w:rsid w:val="00F8446C"/>
    <w:rsid w:val="00F84D32"/>
    <w:rsid w:val="00F869C8"/>
    <w:rsid w:val="00F86C30"/>
    <w:rsid w:val="00F87DE0"/>
    <w:rsid w:val="00F94357"/>
    <w:rsid w:val="00F9504C"/>
    <w:rsid w:val="00F97A62"/>
    <w:rsid w:val="00F97D37"/>
    <w:rsid w:val="00F97F8C"/>
    <w:rsid w:val="00FA0BDA"/>
    <w:rsid w:val="00FA3FDE"/>
    <w:rsid w:val="00FA4052"/>
    <w:rsid w:val="00FA451E"/>
    <w:rsid w:val="00FA696F"/>
    <w:rsid w:val="00FA7261"/>
    <w:rsid w:val="00FB2318"/>
    <w:rsid w:val="00FB4DE7"/>
    <w:rsid w:val="00FC0E25"/>
    <w:rsid w:val="00FC19F8"/>
    <w:rsid w:val="00FC2B37"/>
    <w:rsid w:val="00FC3FF8"/>
    <w:rsid w:val="00FC42E7"/>
    <w:rsid w:val="00FC5615"/>
    <w:rsid w:val="00FC58EA"/>
    <w:rsid w:val="00FD1A1E"/>
    <w:rsid w:val="00FD5DAC"/>
    <w:rsid w:val="00FD68CA"/>
    <w:rsid w:val="00FD7B4D"/>
    <w:rsid w:val="00FE09A3"/>
    <w:rsid w:val="00FE0D0F"/>
    <w:rsid w:val="00FE1818"/>
    <w:rsid w:val="00FE2BCC"/>
    <w:rsid w:val="00FE7DD1"/>
    <w:rsid w:val="00FF29F0"/>
    <w:rsid w:val="00FF35D5"/>
    <w:rsid w:val="00FF38EF"/>
    <w:rsid w:val="00FF6046"/>
    <w:rsid w:val="00FF6BB2"/>
    <w:rsid w:val="00FF74FD"/>
    <w:rsid w:val="00FF7884"/>
    <w:rsid w:val="01729E63"/>
    <w:rsid w:val="018F92F4"/>
    <w:rsid w:val="01B18B30"/>
    <w:rsid w:val="01BBBAFE"/>
    <w:rsid w:val="01F40518"/>
    <w:rsid w:val="0212C2DB"/>
    <w:rsid w:val="02902A28"/>
    <w:rsid w:val="0341027D"/>
    <w:rsid w:val="03782571"/>
    <w:rsid w:val="03A9ABB0"/>
    <w:rsid w:val="03D7816A"/>
    <w:rsid w:val="043937E9"/>
    <w:rsid w:val="04880983"/>
    <w:rsid w:val="04979259"/>
    <w:rsid w:val="04A3C489"/>
    <w:rsid w:val="04DB4E0E"/>
    <w:rsid w:val="05C57B75"/>
    <w:rsid w:val="0660E77B"/>
    <w:rsid w:val="06CB2599"/>
    <w:rsid w:val="06DE49B4"/>
    <w:rsid w:val="06ECB30F"/>
    <w:rsid w:val="075E0F7F"/>
    <w:rsid w:val="07EB6BE0"/>
    <w:rsid w:val="083E0CCB"/>
    <w:rsid w:val="086E1A77"/>
    <w:rsid w:val="08A87B30"/>
    <w:rsid w:val="09737061"/>
    <w:rsid w:val="09E56EB7"/>
    <w:rsid w:val="0A796F8E"/>
    <w:rsid w:val="0B389545"/>
    <w:rsid w:val="0B53B8EC"/>
    <w:rsid w:val="0B971466"/>
    <w:rsid w:val="0BE71ABF"/>
    <w:rsid w:val="0C5DD1EC"/>
    <w:rsid w:val="0CD1D1C8"/>
    <w:rsid w:val="0D49E2D7"/>
    <w:rsid w:val="0D5D94C5"/>
    <w:rsid w:val="0DA481EF"/>
    <w:rsid w:val="0E306F68"/>
    <w:rsid w:val="0E723151"/>
    <w:rsid w:val="0E9C6F5F"/>
    <w:rsid w:val="0EDB6E7E"/>
    <w:rsid w:val="0FD0149A"/>
    <w:rsid w:val="0FDD01E6"/>
    <w:rsid w:val="0FE46D3C"/>
    <w:rsid w:val="0FE7FB17"/>
    <w:rsid w:val="102C5A8E"/>
    <w:rsid w:val="109FCB68"/>
    <w:rsid w:val="10BBAC71"/>
    <w:rsid w:val="10FC242C"/>
    <w:rsid w:val="1105E447"/>
    <w:rsid w:val="111E5CFA"/>
    <w:rsid w:val="116E63C6"/>
    <w:rsid w:val="1196849D"/>
    <w:rsid w:val="11DC383D"/>
    <w:rsid w:val="127B0B2F"/>
    <w:rsid w:val="12EDDB82"/>
    <w:rsid w:val="138EE606"/>
    <w:rsid w:val="139D51CE"/>
    <w:rsid w:val="139F8412"/>
    <w:rsid w:val="1511BE62"/>
    <w:rsid w:val="152F257E"/>
    <w:rsid w:val="15371AFB"/>
    <w:rsid w:val="15D9F621"/>
    <w:rsid w:val="15E361E1"/>
    <w:rsid w:val="16009058"/>
    <w:rsid w:val="16511678"/>
    <w:rsid w:val="16E59110"/>
    <w:rsid w:val="1738DD58"/>
    <w:rsid w:val="175CB1FC"/>
    <w:rsid w:val="17ABE744"/>
    <w:rsid w:val="17C30A74"/>
    <w:rsid w:val="17D1CCC0"/>
    <w:rsid w:val="17F57F50"/>
    <w:rsid w:val="180A21F0"/>
    <w:rsid w:val="1866C9CF"/>
    <w:rsid w:val="18AA5B52"/>
    <w:rsid w:val="18AE8830"/>
    <w:rsid w:val="18C1B6AC"/>
    <w:rsid w:val="18CFBB66"/>
    <w:rsid w:val="19905BAB"/>
    <w:rsid w:val="19AE9827"/>
    <w:rsid w:val="1AFF9CC9"/>
    <w:rsid w:val="1B94B5A4"/>
    <w:rsid w:val="1B995B20"/>
    <w:rsid w:val="1C49A24B"/>
    <w:rsid w:val="1C49EC91"/>
    <w:rsid w:val="1CCE1196"/>
    <w:rsid w:val="1DF35841"/>
    <w:rsid w:val="1E9AAB42"/>
    <w:rsid w:val="1E9E63EF"/>
    <w:rsid w:val="1EBAEE16"/>
    <w:rsid w:val="1ECAE891"/>
    <w:rsid w:val="1EF152EC"/>
    <w:rsid w:val="1F9FE723"/>
    <w:rsid w:val="203D8358"/>
    <w:rsid w:val="20D0C601"/>
    <w:rsid w:val="216BEF26"/>
    <w:rsid w:val="21765890"/>
    <w:rsid w:val="21E8CD3A"/>
    <w:rsid w:val="2208C368"/>
    <w:rsid w:val="22126F78"/>
    <w:rsid w:val="2225DAF7"/>
    <w:rsid w:val="2420CA2D"/>
    <w:rsid w:val="243A9943"/>
    <w:rsid w:val="24904272"/>
    <w:rsid w:val="2537F57D"/>
    <w:rsid w:val="2604EF88"/>
    <w:rsid w:val="26249127"/>
    <w:rsid w:val="2740FE62"/>
    <w:rsid w:val="276370BE"/>
    <w:rsid w:val="279247D4"/>
    <w:rsid w:val="28E6F85D"/>
    <w:rsid w:val="29306050"/>
    <w:rsid w:val="293B55AE"/>
    <w:rsid w:val="295E21AA"/>
    <w:rsid w:val="29ADA553"/>
    <w:rsid w:val="2A80E28D"/>
    <w:rsid w:val="2A86055C"/>
    <w:rsid w:val="2B80DAEE"/>
    <w:rsid w:val="2BC0E535"/>
    <w:rsid w:val="2BC6625D"/>
    <w:rsid w:val="2C049888"/>
    <w:rsid w:val="2C138F83"/>
    <w:rsid w:val="2C22F4FD"/>
    <w:rsid w:val="2C42ECEA"/>
    <w:rsid w:val="2C5AC112"/>
    <w:rsid w:val="2C5B2959"/>
    <w:rsid w:val="2C7B691A"/>
    <w:rsid w:val="2D13575A"/>
    <w:rsid w:val="2D2A7287"/>
    <w:rsid w:val="2E66ACE7"/>
    <w:rsid w:val="2E6A06AA"/>
    <w:rsid w:val="2E77787C"/>
    <w:rsid w:val="2E93B5C0"/>
    <w:rsid w:val="2F1131ED"/>
    <w:rsid w:val="2F72298A"/>
    <w:rsid w:val="2F77D94B"/>
    <w:rsid w:val="2FC523B0"/>
    <w:rsid w:val="2FEE0215"/>
    <w:rsid w:val="303AB8A5"/>
    <w:rsid w:val="30D6F6C4"/>
    <w:rsid w:val="312EC56A"/>
    <w:rsid w:val="31EC01BF"/>
    <w:rsid w:val="32ECDF28"/>
    <w:rsid w:val="32F2546D"/>
    <w:rsid w:val="33510CD7"/>
    <w:rsid w:val="3455E4F8"/>
    <w:rsid w:val="350FC3D6"/>
    <w:rsid w:val="35327CB2"/>
    <w:rsid w:val="358050EA"/>
    <w:rsid w:val="360C7834"/>
    <w:rsid w:val="36C00F60"/>
    <w:rsid w:val="36E17C24"/>
    <w:rsid w:val="36E34B9F"/>
    <w:rsid w:val="36EA440B"/>
    <w:rsid w:val="37678A99"/>
    <w:rsid w:val="37E0B790"/>
    <w:rsid w:val="384B8D39"/>
    <w:rsid w:val="385DBD8F"/>
    <w:rsid w:val="38704F0B"/>
    <w:rsid w:val="389329B1"/>
    <w:rsid w:val="3972F218"/>
    <w:rsid w:val="398F3A58"/>
    <w:rsid w:val="3A140C88"/>
    <w:rsid w:val="3AB1F9F2"/>
    <w:rsid w:val="3AB21038"/>
    <w:rsid w:val="3AD00D45"/>
    <w:rsid w:val="3AE4F1D0"/>
    <w:rsid w:val="3AEDC7A5"/>
    <w:rsid w:val="3B5E65D8"/>
    <w:rsid w:val="3B76C3BC"/>
    <w:rsid w:val="3BD93044"/>
    <w:rsid w:val="3C1ABD22"/>
    <w:rsid w:val="3C258B47"/>
    <w:rsid w:val="3C994017"/>
    <w:rsid w:val="3CBF1399"/>
    <w:rsid w:val="3E248749"/>
    <w:rsid w:val="3E4323E4"/>
    <w:rsid w:val="3E989EB3"/>
    <w:rsid w:val="3F18479B"/>
    <w:rsid w:val="3F1AE941"/>
    <w:rsid w:val="3F431E14"/>
    <w:rsid w:val="3F5F1E28"/>
    <w:rsid w:val="3F729C7E"/>
    <w:rsid w:val="3F7657E4"/>
    <w:rsid w:val="3F95BD58"/>
    <w:rsid w:val="400E1A64"/>
    <w:rsid w:val="4099F287"/>
    <w:rsid w:val="409CCF7D"/>
    <w:rsid w:val="409E3B96"/>
    <w:rsid w:val="40ED1A8E"/>
    <w:rsid w:val="40FE6F97"/>
    <w:rsid w:val="410B6F90"/>
    <w:rsid w:val="4144CC61"/>
    <w:rsid w:val="41589C6F"/>
    <w:rsid w:val="41677669"/>
    <w:rsid w:val="417DDED3"/>
    <w:rsid w:val="42070A78"/>
    <w:rsid w:val="42162F9C"/>
    <w:rsid w:val="4272D150"/>
    <w:rsid w:val="4302B1E6"/>
    <w:rsid w:val="43D15FC5"/>
    <w:rsid w:val="449A1458"/>
    <w:rsid w:val="44C1E4A5"/>
    <w:rsid w:val="45293288"/>
    <w:rsid w:val="45800E6E"/>
    <w:rsid w:val="458AD516"/>
    <w:rsid w:val="460402BD"/>
    <w:rsid w:val="463105F1"/>
    <w:rsid w:val="469953CB"/>
    <w:rsid w:val="474EDD72"/>
    <w:rsid w:val="477C3ED8"/>
    <w:rsid w:val="47B444FD"/>
    <w:rsid w:val="48180B78"/>
    <w:rsid w:val="489539F2"/>
    <w:rsid w:val="48F09AA1"/>
    <w:rsid w:val="4954AF67"/>
    <w:rsid w:val="499DF5F2"/>
    <w:rsid w:val="4A2E52AF"/>
    <w:rsid w:val="4ACB8460"/>
    <w:rsid w:val="4B1C2E65"/>
    <w:rsid w:val="4BDC71AA"/>
    <w:rsid w:val="4C16BF39"/>
    <w:rsid w:val="4C9A8C74"/>
    <w:rsid w:val="4CA5263D"/>
    <w:rsid w:val="4CB6237E"/>
    <w:rsid w:val="4CC08E10"/>
    <w:rsid w:val="4CDC8720"/>
    <w:rsid w:val="4D2E2D23"/>
    <w:rsid w:val="4D6C427D"/>
    <w:rsid w:val="4DF36E9D"/>
    <w:rsid w:val="4EAE25B2"/>
    <w:rsid w:val="4EB206C1"/>
    <w:rsid w:val="4ED5136F"/>
    <w:rsid w:val="4EEA674E"/>
    <w:rsid w:val="4EF8FD71"/>
    <w:rsid w:val="4F51F0B6"/>
    <w:rsid w:val="4F8C7BAE"/>
    <w:rsid w:val="4F967A53"/>
    <w:rsid w:val="4FB55B75"/>
    <w:rsid w:val="5091F6C1"/>
    <w:rsid w:val="50FA26D8"/>
    <w:rsid w:val="51224844"/>
    <w:rsid w:val="513D07B3"/>
    <w:rsid w:val="516856E4"/>
    <w:rsid w:val="51E9E6C1"/>
    <w:rsid w:val="51F13EA7"/>
    <w:rsid w:val="52276EBC"/>
    <w:rsid w:val="52666E99"/>
    <w:rsid w:val="52B19400"/>
    <w:rsid w:val="5311824D"/>
    <w:rsid w:val="5351C519"/>
    <w:rsid w:val="5383E5E2"/>
    <w:rsid w:val="5397F96B"/>
    <w:rsid w:val="539A207E"/>
    <w:rsid w:val="54843146"/>
    <w:rsid w:val="549736D6"/>
    <w:rsid w:val="553F8BF1"/>
    <w:rsid w:val="5561482B"/>
    <w:rsid w:val="5575397D"/>
    <w:rsid w:val="558CBE55"/>
    <w:rsid w:val="561BCBAE"/>
    <w:rsid w:val="56F2B461"/>
    <w:rsid w:val="571E67EE"/>
    <w:rsid w:val="5793D22D"/>
    <w:rsid w:val="57F1942E"/>
    <w:rsid w:val="58068F16"/>
    <w:rsid w:val="581C66DD"/>
    <w:rsid w:val="58455BEE"/>
    <w:rsid w:val="5874BE2B"/>
    <w:rsid w:val="58EEC261"/>
    <w:rsid w:val="58F644DB"/>
    <w:rsid w:val="59736E7D"/>
    <w:rsid w:val="5A23E38E"/>
    <w:rsid w:val="5A47EDCE"/>
    <w:rsid w:val="5AB24A92"/>
    <w:rsid w:val="5B003C37"/>
    <w:rsid w:val="5B0D7DF8"/>
    <w:rsid w:val="5B4F1399"/>
    <w:rsid w:val="5B6C8E08"/>
    <w:rsid w:val="5BCCAED3"/>
    <w:rsid w:val="5C162EF1"/>
    <w:rsid w:val="5C94333A"/>
    <w:rsid w:val="5CBB4A07"/>
    <w:rsid w:val="5D570CD5"/>
    <w:rsid w:val="5D7ED21F"/>
    <w:rsid w:val="5DE92922"/>
    <w:rsid w:val="5EA8DDA0"/>
    <w:rsid w:val="5F1F0508"/>
    <w:rsid w:val="5F2496F5"/>
    <w:rsid w:val="5F47718F"/>
    <w:rsid w:val="5F5367AC"/>
    <w:rsid w:val="5FAAA366"/>
    <w:rsid w:val="600476D1"/>
    <w:rsid w:val="6005565F"/>
    <w:rsid w:val="601EDC4F"/>
    <w:rsid w:val="6069229A"/>
    <w:rsid w:val="6072E54B"/>
    <w:rsid w:val="608A2E0D"/>
    <w:rsid w:val="60D574E4"/>
    <w:rsid w:val="6170CB6B"/>
    <w:rsid w:val="619C8AC8"/>
    <w:rsid w:val="61CD721B"/>
    <w:rsid w:val="6293B8F4"/>
    <w:rsid w:val="62C8ECF4"/>
    <w:rsid w:val="62E1FD07"/>
    <w:rsid w:val="63FB9EA2"/>
    <w:rsid w:val="6460CD88"/>
    <w:rsid w:val="64FBE00A"/>
    <w:rsid w:val="655D5D1E"/>
    <w:rsid w:val="656E5F54"/>
    <w:rsid w:val="65C59712"/>
    <w:rsid w:val="65F0CD4F"/>
    <w:rsid w:val="668D17C6"/>
    <w:rsid w:val="66A0FA19"/>
    <w:rsid w:val="66A5D35C"/>
    <w:rsid w:val="66BE06AF"/>
    <w:rsid w:val="66F4BD75"/>
    <w:rsid w:val="676BD71D"/>
    <w:rsid w:val="67AD3313"/>
    <w:rsid w:val="67B5C204"/>
    <w:rsid w:val="67EAD9CC"/>
    <w:rsid w:val="688B28FD"/>
    <w:rsid w:val="68EE8075"/>
    <w:rsid w:val="6945BBA4"/>
    <w:rsid w:val="69B44761"/>
    <w:rsid w:val="69FFB9C9"/>
    <w:rsid w:val="6A801091"/>
    <w:rsid w:val="6AC0B92C"/>
    <w:rsid w:val="6AD96B9D"/>
    <w:rsid w:val="6B4FCA7F"/>
    <w:rsid w:val="6B7ACD68"/>
    <w:rsid w:val="6C49CA49"/>
    <w:rsid w:val="6C4E850E"/>
    <w:rsid w:val="6C80AA37"/>
    <w:rsid w:val="6CCFC05F"/>
    <w:rsid w:val="6D969213"/>
    <w:rsid w:val="6DA7719A"/>
    <w:rsid w:val="6DC0EB8C"/>
    <w:rsid w:val="6DF77E5D"/>
    <w:rsid w:val="6E5A739E"/>
    <w:rsid w:val="6EB1D521"/>
    <w:rsid w:val="6EEA8F03"/>
    <w:rsid w:val="6F831AA5"/>
    <w:rsid w:val="6F845A82"/>
    <w:rsid w:val="6FB1330B"/>
    <w:rsid w:val="6FC9A45B"/>
    <w:rsid w:val="704EE931"/>
    <w:rsid w:val="70998B71"/>
    <w:rsid w:val="710466A3"/>
    <w:rsid w:val="710DBB6A"/>
    <w:rsid w:val="71A8E57E"/>
    <w:rsid w:val="71B99DF8"/>
    <w:rsid w:val="71F68DC0"/>
    <w:rsid w:val="71F9000C"/>
    <w:rsid w:val="72105238"/>
    <w:rsid w:val="72639DFF"/>
    <w:rsid w:val="72806055"/>
    <w:rsid w:val="728B2276"/>
    <w:rsid w:val="7340470D"/>
    <w:rsid w:val="736772FB"/>
    <w:rsid w:val="747C5444"/>
    <w:rsid w:val="74ABDC8A"/>
    <w:rsid w:val="74EFE56F"/>
    <w:rsid w:val="759762EF"/>
    <w:rsid w:val="75A674E8"/>
    <w:rsid w:val="75C6C70E"/>
    <w:rsid w:val="7647B23E"/>
    <w:rsid w:val="7650FA0C"/>
    <w:rsid w:val="768CA9B8"/>
    <w:rsid w:val="7690F7F5"/>
    <w:rsid w:val="7696A033"/>
    <w:rsid w:val="775B456D"/>
    <w:rsid w:val="77B121CA"/>
    <w:rsid w:val="77CC19B5"/>
    <w:rsid w:val="784C17AE"/>
    <w:rsid w:val="78E68FF2"/>
    <w:rsid w:val="796BC76E"/>
    <w:rsid w:val="79AB37CA"/>
    <w:rsid w:val="79F7465B"/>
    <w:rsid w:val="7A0F45C7"/>
    <w:rsid w:val="7AC0789C"/>
    <w:rsid w:val="7B3B71C3"/>
    <w:rsid w:val="7B6D138B"/>
    <w:rsid w:val="7BB373D3"/>
    <w:rsid w:val="7BD8D299"/>
    <w:rsid w:val="7CFAF754"/>
    <w:rsid w:val="7D64CC0D"/>
    <w:rsid w:val="7EA3ECA5"/>
    <w:rsid w:val="7F20D94E"/>
    <w:rsid w:val="7FAC89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493D0"/>
  <w15:chartTrackingRefBased/>
  <w15:docId w15:val="{21D91E3C-B59B-466C-9E1A-3A138AE6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2D1A"/>
    <w:pPr>
      <w:ind w:left="360"/>
    </w:pPr>
    <w:rPr>
      <w:rFonts w:ascii="Trebuchet MS" w:hAnsi="Trebuchet MS"/>
      <w:sz w:val="24"/>
    </w:rPr>
  </w:style>
  <w:style w:type="paragraph" w:styleId="Heading1">
    <w:name w:val="heading 1"/>
    <w:basedOn w:val="Normal"/>
    <w:next w:val="Heading2"/>
    <w:link w:val="Heading1Char"/>
    <w:uiPriority w:val="9"/>
    <w:qFormat/>
    <w:rsid w:val="00C83CB6"/>
    <w:pPr>
      <w:keepNext/>
      <w:keepLines/>
      <w:numPr>
        <w:numId w:val="38"/>
      </w:numPr>
      <w:spacing w:before="400" w:after="120" w:line="240" w:lineRule="auto"/>
      <w:outlineLvl w:val="0"/>
    </w:pPr>
    <w:rPr>
      <w:rFonts w:eastAsiaTheme="majorEastAsia" w:cstheme="majorBidi"/>
      <w:b/>
      <w:bCs/>
      <w:color w:val="1F4E79" w:themeColor="accent1" w:themeShade="80"/>
      <w:szCs w:val="24"/>
    </w:rPr>
  </w:style>
  <w:style w:type="paragraph" w:styleId="Heading2">
    <w:name w:val="heading 2"/>
    <w:basedOn w:val="Normal"/>
    <w:link w:val="Heading2Char"/>
    <w:uiPriority w:val="9"/>
    <w:unhideWhenUsed/>
    <w:qFormat/>
    <w:rsid w:val="00C83CB6"/>
    <w:pPr>
      <w:keepNext/>
      <w:keepLines/>
      <w:numPr>
        <w:ilvl w:val="1"/>
        <w:numId w:val="38"/>
      </w:numPr>
      <w:spacing w:before="40" w:after="120" w:line="240" w:lineRule="auto"/>
      <w:outlineLvl w:val="1"/>
    </w:pPr>
    <w:rPr>
      <w:rFonts w:eastAsiaTheme="majorEastAsia" w:cstheme="majorBidi"/>
      <w:b/>
      <w:bCs/>
      <w:color w:val="1F4E79" w:themeColor="accent1" w:themeShade="80"/>
      <w:szCs w:val="24"/>
    </w:rPr>
  </w:style>
  <w:style w:type="paragraph" w:styleId="Heading3">
    <w:name w:val="heading 3"/>
    <w:basedOn w:val="ListParagraph"/>
    <w:link w:val="Heading3Char"/>
    <w:uiPriority w:val="9"/>
    <w:unhideWhenUsed/>
    <w:qFormat/>
    <w:rsid w:val="00B11729"/>
    <w:pPr>
      <w:numPr>
        <w:ilvl w:val="2"/>
        <w:numId w:val="38"/>
      </w:numPr>
      <w:outlineLvl w:val="2"/>
    </w:pPr>
    <w:rPr>
      <w:rFonts w:eastAsiaTheme="majorEastAsia" w:cstheme="majorBidi"/>
      <w:szCs w:val="24"/>
    </w:rPr>
  </w:style>
  <w:style w:type="paragraph" w:styleId="Heading4">
    <w:name w:val="heading 4"/>
    <w:basedOn w:val="Heading3"/>
    <w:link w:val="Heading4Char"/>
    <w:uiPriority w:val="9"/>
    <w:unhideWhenUsed/>
    <w:qFormat/>
    <w:rsid w:val="00DF6A23"/>
    <w:pPr>
      <w:numPr>
        <w:ilvl w:val="3"/>
      </w:numPr>
      <w:outlineLvl w:val="3"/>
    </w:pPr>
  </w:style>
  <w:style w:type="paragraph" w:styleId="Heading5">
    <w:name w:val="heading 5"/>
    <w:basedOn w:val="Normal"/>
    <w:next w:val="Normal"/>
    <w:link w:val="Heading5Char"/>
    <w:uiPriority w:val="9"/>
    <w:unhideWhenUsed/>
    <w:qFormat/>
    <w:rsid w:val="00E93B74"/>
    <w:pPr>
      <w:keepNext/>
      <w:keepLines/>
      <w:spacing w:before="40" w:after="0"/>
      <w:outlineLvl w:val="4"/>
    </w:pPr>
    <w:rPr>
      <w:rFonts w:asciiTheme="majorHAnsi" w:hAnsiTheme="majorHAnsi" w:eastAsiaTheme="majorEastAsia" w:cstheme="majorBidi"/>
      <w:caps/>
      <w:color w:val="2E74B5" w:themeColor="accent1" w:themeShade="BF"/>
    </w:rPr>
  </w:style>
  <w:style w:type="paragraph" w:styleId="Heading6">
    <w:name w:val="heading 6"/>
    <w:basedOn w:val="Normal"/>
    <w:next w:val="Normal"/>
    <w:link w:val="Heading6Char"/>
    <w:uiPriority w:val="9"/>
    <w:unhideWhenUsed/>
    <w:qFormat/>
    <w:rsid w:val="00E93B74"/>
    <w:pPr>
      <w:keepNext/>
      <w:keepLines/>
      <w:spacing w:before="40" w:after="0"/>
      <w:outlineLvl w:val="5"/>
    </w:pPr>
    <w:rPr>
      <w:rFonts w:asciiTheme="majorHAnsi" w:hAnsiTheme="majorHAnsi" w:eastAsiaTheme="majorEastAsia" w:cstheme="majorBidi"/>
      <w:i/>
      <w:iCs/>
      <w:caps/>
      <w:color w:val="1F4E79" w:themeColor="accent1" w:themeShade="80"/>
    </w:rPr>
  </w:style>
  <w:style w:type="paragraph" w:styleId="Heading7">
    <w:name w:val="heading 7"/>
    <w:basedOn w:val="Normal"/>
    <w:next w:val="Normal"/>
    <w:link w:val="Heading7Char"/>
    <w:uiPriority w:val="9"/>
    <w:unhideWhenUsed/>
    <w:qFormat/>
    <w:rsid w:val="00E93B74"/>
    <w:pPr>
      <w:keepNext/>
      <w:keepLines/>
      <w:spacing w:before="40" w:after="0"/>
      <w:outlineLvl w:val="6"/>
    </w:pPr>
    <w:rPr>
      <w:rFonts w:asciiTheme="majorHAnsi" w:hAnsiTheme="majorHAnsi" w:eastAsiaTheme="majorEastAsia" w:cstheme="majorBidi"/>
      <w:b/>
      <w:bCs/>
      <w:color w:val="1F4E79" w:themeColor="accent1" w:themeShade="80"/>
    </w:rPr>
  </w:style>
  <w:style w:type="paragraph" w:styleId="Heading8">
    <w:name w:val="heading 8"/>
    <w:basedOn w:val="Normal"/>
    <w:next w:val="Normal"/>
    <w:link w:val="Heading8Char"/>
    <w:uiPriority w:val="9"/>
    <w:semiHidden/>
    <w:unhideWhenUsed/>
    <w:qFormat/>
    <w:rsid w:val="00E93B74"/>
    <w:pPr>
      <w:keepNext/>
      <w:keepLines/>
      <w:spacing w:before="40" w:after="0"/>
      <w:outlineLvl w:val="7"/>
    </w:pPr>
    <w:rPr>
      <w:rFonts w:asciiTheme="majorHAnsi" w:hAnsiTheme="majorHAnsi" w:eastAsiaTheme="majorEastAsia"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93B74"/>
    <w:pPr>
      <w:keepNext/>
      <w:keepLines/>
      <w:spacing w:before="40" w:after="0"/>
      <w:outlineLvl w:val="8"/>
    </w:pPr>
    <w:rPr>
      <w:rFonts w:asciiTheme="majorHAnsi" w:hAnsiTheme="majorHAnsi" w:eastAsiaTheme="majorEastAsia" w:cstheme="majorBidi"/>
      <w:i/>
      <w:iCs/>
      <w:color w:val="1F4E79"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83CB6"/>
    <w:rPr>
      <w:rFonts w:ascii="Trebuchet MS" w:hAnsi="Trebuchet MS" w:eastAsiaTheme="majorEastAsia" w:cstheme="majorBidi"/>
      <w:b/>
      <w:bCs/>
      <w:color w:val="1F4E79" w:themeColor="accent1" w:themeShade="80"/>
      <w:sz w:val="24"/>
      <w:szCs w:val="24"/>
    </w:rPr>
  </w:style>
  <w:style w:type="character" w:styleId="Heading2Char" w:customStyle="1">
    <w:name w:val="Heading 2 Char"/>
    <w:basedOn w:val="DefaultParagraphFont"/>
    <w:link w:val="Heading2"/>
    <w:uiPriority w:val="9"/>
    <w:rsid w:val="00C83CB6"/>
    <w:rPr>
      <w:rFonts w:ascii="Trebuchet MS" w:hAnsi="Trebuchet MS" w:eastAsiaTheme="majorEastAsia" w:cstheme="majorBidi"/>
      <w:b/>
      <w:bCs/>
      <w:color w:val="1F4E79" w:themeColor="accent1" w:themeShade="80"/>
      <w:sz w:val="24"/>
      <w:szCs w:val="24"/>
    </w:rPr>
  </w:style>
  <w:style w:type="character" w:styleId="Heading3Char" w:customStyle="1">
    <w:name w:val="Heading 3 Char"/>
    <w:basedOn w:val="DefaultParagraphFont"/>
    <w:link w:val="Heading3"/>
    <w:uiPriority w:val="9"/>
    <w:rsid w:val="00B11729"/>
    <w:rPr>
      <w:rFonts w:ascii="Trebuchet MS" w:hAnsi="Trebuchet MS" w:eastAsiaTheme="majorEastAsia" w:cstheme="majorBidi"/>
      <w:sz w:val="24"/>
      <w:szCs w:val="24"/>
    </w:rPr>
  </w:style>
  <w:style w:type="character" w:styleId="Heading4Char" w:customStyle="1">
    <w:name w:val="Heading 4 Char"/>
    <w:basedOn w:val="DefaultParagraphFont"/>
    <w:link w:val="Heading4"/>
    <w:uiPriority w:val="9"/>
    <w:rsid w:val="00DF6A23"/>
    <w:rPr>
      <w:rFonts w:ascii="Trebuchet MS" w:hAnsi="Trebuchet MS" w:eastAsiaTheme="majorEastAsia" w:cstheme="majorBidi"/>
      <w:sz w:val="24"/>
      <w:szCs w:val="24"/>
    </w:rPr>
  </w:style>
  <w:style w:type="character" w:styleId="Heading5Char" w:customStyle="1">
    <w:name w:val="Heading 5 Char"/>
    <w:basedOn w:val="DefaultParagraphFont"/>
    <w:link w:val="Heading5"/>
    <w:uiPriority w:val="9"/>
    <w:rsid w:val="00E93B74"/>
    <w:rPr>
      <w:rFonts w:asciiTheme="majorHAnsi" w:hAnsiTheme="majorHAnsi" w:eastAsiaTheme="majorEastAsia" w:cstheme="majorBidi"/>
      <w:caps/>
      <w:color w:val="2E74B5" w:themeColor="accent1" w:themeShade="BF"/>
    </w:rPr>
  </w:style>
  <w:style w:type="character" w:styleId="Heading6Char" w:customStyle="1">
    <w:name w:val="Heading 6 Char"/>
    <w:basedOn w:val="DefaultParagraphFont"/>
    <w:link w:val="Heading6"/>
    <w:uiPriority w:val="9"/>
    <w:rsid w:val="00E93B74"/>
    <w:rPr>
      <w:rFonts w:asciiTheme="majorHAnsi" w:hAnsiTheme="majorHAnsi" w:eastAsiaTheme="majorEastAsia" w:cstheme="majorBidi"/>
      <w:i/>
      <w:iCs/>
      <w:caps/>
      <w:color w:val="1F4E79" w:themeColor="accent1" w:themeShade="80"/>
    </w:rPr>
  </w:style>
  <w:style w:type="character" w:styleId="Heading7Char" w:customStyle="1">
    <w:name w:val="Heading 7 Char"/>
    <w:basedOn w:val="DefaultParagraphFont"/>
    <w:link w:val="Heading7"/>
    <w:uiPriority w:val="9"/>
    <w:rsid w:val="00E93B74"/>
    <w:rPr>
      <w:rFonts w:asciiTheme="majorHAnsi" w:hAnsiTheme="majorHAnsi" w:eastAsiaTheme="majorEastAsia" w:cstheme="majorBidi"/>
      <w:b/>
      <w:bCs/>
      <w:color w:val="1F4E79" w:themeColor="accent1" w:themeShade="80"/>
    </w:rPr>
  </w:style>
  <w:style w:type="character" w:styleId="Heading8Char" w:customStyle="1">
    <w:name w:val="Heading 8 Char"/>
    <w:basedOn w:val="DefaultParagraphFont"/>
    <w:link w:val="Heading8"/>
    <w:uiPriority w:val="9"/>
    <w:semiHidden/>
    <w:rsid w:val="00E93B74"/>
    <w:rPr>
      <w:rFonts w:asciiTheme="majorHAnsi" w:hAnsiTheme="majorHAnsi" w:eastAsiaTheme="majorEastAsia" w:cstheme="majorBidi"/>
      <w:b/>
      <w:bCs/>
      <w:i/>
      <w:iCs/>
      <w:color w:val="1F4E79" w:themeColor="accent1" w:themeShade="80"/>
    </w:rPr>
  </w:style>
  <w:style w:type="character" w:styleId="Heading9Char" w:customStyle="1">
    <w:name w:val="Heading 9 Char"/>
    <w:basedOn w:val="DefaultParagraphFont"/>
    <w:link w:val="Heading9"/>
    <w:uiPriority w:val="9"/>
    <w:semiHidden/>
    <w:rsid w:val="00E93B74"/>
    <w:rPr>
      <w:rFonts w:asciiTheme="majorHAnsi" w:hAnsiTheme="majorHAnsi" w:eastAsiaTheme="majorEastAsia" w:cstheme="majorBidi"/>
      <w:i/>
      <w:iCs/>
      <w:color w:val="1F4E79" w:themeColor="accent1" w:themeShade="80"/>
    </w:rPr>
  </w:style>
  <w:style w:type="paragraph" w:styleId="Default" w:customStyle="1">
    <w:name w:val="Default"/>
    <w:link w:val="DefaultChar"/>
    <w:rsid w:val="007A2BD1"/>
    <w:pPr>
      <w:widowControl w:val="0"/>
      <w:autoSpaceDE w:val="0"/>
      <w:autoSpaceDN w:val="0"/>
      <w:adjustRightInd w:val="0"/>
      <w:spacing w:after="0" w:line="240" w:lineRule="auto"/>
    </w:pPr>
    <w:rPr>
      <w:rFonts w:ascii="Times New Roman" w:hAnsi="Times New Roman" w:eastAsia="Times New Roman" w:cs="Times New Roman"/>
      <w:color w:val="000000"/>
      <w:sz w:val="24"/>
      <w:szCs w:val="24"/>
    </w:rPr>
  </w:style>
  <w:style w:type="character" w:styleId="DefaultChar" w:customStyle="1">
    <w:name w:val="Default Char"/>
    <w:basedOn w:val="DefaultParagraphFont"/>
    <w:link w:val="Default"/>
    <w:rsid w:val="007A2BD1"/>
    <w:rPr>
      <w:rFonts w:ascii="Times New Roman" w:hAnsi="Times New Roman" w:eastAsia="Times New Roman" w:cs="Times New Roman"/>
      <w:color w:val="000000"/>
      <w:sz w:val="24"/>
      <w:szCs w:val="24"/>
    </w:rPr>
  </w:style>
  <w:style w:type="paragraph" w:styleId="ListParagraph">
    <w:name w:val="List Paragraph"/>
    <w:basedOn w:val="Normal"/>
    <w:link w:val="ListParagraphChar"/>
    <w:uiPriority w:val="34"/>
    <w:qFormat/>
    <w:rsid w:val="007A2BD1"/>
    <w:pPr>
      <w:ind w:left="720"/>
      <w:contextualSpacing/>
    </w:pPr>
  </w:style>
  <w:style w:type="character" w:styleId="ListParagraphChar" w:customStyle="1">
    <w:name w:val="List Paragraph Char"/>
    <w:basedOn w:val="DefaultParagraphFont"/>
    <w:link w:val="ListParagraph"/>
    <w:uiPriority w:val="34"/>
    <w:rsid w:val="007A2BD1"/>
  </w:style>
  <w:style w:type="paragraph" w:styleId="Footer">
    <w:name w:val="footer"/>
    <w:basedOn w:val="Normal"/>
    <w:link w:val="FooterChar"/>
    <w:uiPriority w:val="99"/>
    <w:unhideWhenUsed/>
    <w:rsid w:val="007A2BD1"/>
    <w:pPr>
      <w:tabs>
        <w:tab w:val="center" w:pos="4680"/>
        <w:tab w:val="right" w:pos="9360"/>
      </w:tabs>
    </w:pPr>
  </w:style>
  <w:style w:type="character" w:styleId="FooterChar" w:customStyle="1">
    <w:name w:val="Footer Char"/>
    <w:basedOn w:val="DefaultParagraphFont"/>
    <w:link w:val="Footer"/>
    <w:uiPriority w:val="99"/>
    <w:rsid w:val="007A2BD1"/>
    <w:rPr>
      <w:rFonts w:ascii="Times New Roman" w:hAnsi="Times New Roman" w:eastAsia="Times New Roman" w:cs="Times New Roman"/>
      <w:sz w:val="20"/>
      <w:szCs w:val="24"/>
    </w:rPr>
  </w:style>
  <w:style w:type="table" w:styleId="TableGrid">
    <w:name w:val="Table Grid"/>
    <w:basedOn w:val="TableNormal"/>
    <w:uiPriority w:val="59"/>
    <w:rsid w:val="007A2BD1"/>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basedOn w:val="DefaultParagraphFont"/>
    <w:uiPriority w:val="99"/>
    <w:unhideWhenUsed/>
    <w:rsid w:val="007A2BD1"/>
    <w:rPr>
      <w:color w:val="0563C1" w:themeColor="hyperlink"/>
      <w:u w:val="single"/>
    </w:rPr>
  </w:style>
  <w:style w:type="paragraph" w:styleId="Normal1" w:customStyle="1">
    <w:name w:val="Normal1"/>
    <w:rsid w:val="007A2BD1"/>
    <w:pPr>
      <w:spacing w:after="0" w:line="240" w:lineRule="auto"/>
    </w:pPr>
    <w:rPr>
      <w:rFonts w:ascii="Times New Roman" w:hAnsi="Times New Roman" w:eastAsia="Times New Roman" w:cs="Times New Roman"/>
      <w:color w:val="000000"/>
      <w:sz w:val="20"/>
      <w:szCs w:val="20"/>
    </w:rPr>
  </w:style>
  <w:style w:type="character" w:styleId="apple-converted-space" w:customStyle="1">
    <w:name w:val="apple-converted-space"/>
    <w:basedOn w:val="DefaultParagraphFont"/>
    <w:rsid w:val="00FF38EF"/>
  </w:style>
  <w:style w:type="paragraph" w:styleId="m3559356259844723709gmail-normal1" w:customStyle="1">
    <w:name w:val="m_3559356259844723709gmail-normal1"/>
    <w:basedOn w:val="Normal"/>
    <w:rsid w:val="0098194F"/>
    <w:pPr>
      <w:spacing w:before="100" w:beforeAutospacing="1" w:after="100" w:afterAutospacing="1"/>
    </w:pPr>
  </w:style>
  <w:style w:type="character" w:styleId="CommentReference">
    <w:name w:val="annotation reference"/>
    <w:basedOn w:val="DefaultParagraphFont"/>
    <w:uiPriority w:val="99"/>
    <w:semiHidden/>
    <w:unhideWhenUsed/>
    <w:rsid w:val="00F97A62"/>
    <w:rPr>
      <w:sz w:val="16"/>
      <w:szCs w:val="16"/>
    </w:rPr>
  </w:style>
  <w:style w:type="paragraph" w:styleId="CommentText">
    <w:name w:val="annotation text"/>
    <w:basedOn w:val="Normal"/>
    <w:link w:val="CommentTextChar"/>
    <w:uiPriority w:val="99"/>
    <w:unhideWhenUsed/>
    <w:rsid w:val="00F97A62"/>
    <w:rPr>
      <w:szCs w:val="20"/>
    </w:rPr>
  </w:style>
  <w:style w:type="character" w:styleId="CommentTextChar" w:customStyle="1">
    <w:name w:val="Comment Text Char"/>
    <w:basedOn w:val="DefaultParagraphFont"/>
    <w:link w:val="CommentText"/>
    <w:uiPriority w:val="99"/>
    <w:rsid w:val="00F97A62"/>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A62"/>
    <w:rPr>
      <w:b/>
      <w:bCs/>
    </w:rPr>
  </w:style>
  <w:style w:type="character" w:styleId="CommentSubjectChar" w:customStyle="1">
    <w:name w:val="Comment Subject Char"/>
    <w:basedOn w:val="CommentTextChar"/>
    <w:link w:val="CommentSubject"/>
    <w:uiPriority w:val="99"/>
    <w:semiHidden/>
    <w:rsid w:val="00F97A62"/>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F97A6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97A62"/>
    <w:rPr>
      <w:rFonts w:ascii="Segoe UI" w:hAnsi="Segoe UI" w:eastAsia="Times New Roman" w:cs="Segoe UI"/>
      <w:sz w:val="18"/>
      <w:szCs w:val="18"/>
    </w:rPr>
  </w:style>
  <w:style w:type="paragraph" w:styleId="Header">
    <w:name w:val="header"/>
    <w:basedOn w:val="Normal"/>
    <w:link w:val="HeaderChar"/>
    <w:uiPriority w:val="99"/>
    <w:unhideWhenUsed/>
    <w:rsid w:val="00CD013D"/>
    <w:pPr>
      <w:tabs>
        <w:tab w:val="center" w:pos="4680"/>
        <w:tab w:val="right" w:pos="9360"/>
      </w:tabs>
    </w:pPr>
  </w:style>
  <w:style w:type="character" w:styleId="HeaderChar" w:customStyle="1">
    <w:name w:val="Header Char"/>
    <w:basedOn w:val="DefaultParagraphFont"/>
    <w:link w:val="Header"/>
    <w:uiPriority w:val="99"/>
    <w:rsid w:val="00CD013D"/>
    <w:rPr>
      <w:rFonts w:ascii="Times New Roman" w:hAnsi="Times New Roman" w:eastAsia="Times New Roman" w:cs="Times New Roman"/>
      <w:sz w:val="20"/>
      <w:szCs w:val="24"/>
    </w:rPr>
  </w:style>
  <w:style w:type="paragraph" w:styleId="TOC1">
    <w:name w:val="toc 1"/>
    <w:basedOn w:val="Normal"/>
    <w:next w:val="Normal"/>
    <w:autoRedefine/>
    <w:uiPriority w:val="39"/>
    <w:unhideWhenUsed/>
    <w:rsid w:val="00B964F6"/>
    <w:pPr>
      <w:tabs>
        <w:tab w:val="left" w:pos="480"/>
        <w:tab w:val="right" w:leader="dot" w:pos="10070"/>
      </w:tabs>
      <w:spacing w:before="240" w:after="120"/>
      <w:ind w:left="0"/>
    </w:pPr>
    <w:rPr>
      <w:rFonts w:cstheme="minorHAnsi"/>
      <w:b/>
      <w:bCs/>
      <w:sz w:val="20"/>
      <w:szCs w:val="20"/>
    </w:rPr>
  </w:style>
  <w:style w:type="paragraph" w:styleId="TOC2">
    <w:name w:val="toc 2"/>
    <w:basedOn w:val="Normal"/>
    <w:next w:val="Normal"/>
    <w:autoRedefine/>
    <w:uiPriority w:val="39"/>
    <w:unhideWhenUsed/>
    <w:rsid w:val="00E47ECF"/>
    <w:pPr>
      <w:spacing w:before="120" w:after="0"/>
      <w:ind w:left="240"/>
    </w:pPr>
    <w:rPr>
      <w:rFonts w:cstheme="minorHAnsi"/>
      <w:i/>
      <w:iCs/>
      <w:sz w:val="20"/>
      <w:szCs w:val="20"/>
    </w:rPr>
  </w:style>
  <w:style w:type="paragraph" w:styleId="TOC3">
    <w:name w:val="toc 3"/>
    <w:basedOn w:val="Normal"/>
    <w:next w:val="Normal"/>
    <w:autoRedefine/>
    <w:uiPriority w:val="39"/>
    <w:unhideWhenUsed/>
    <w:rsid w:val="00C94120"/>
    <w:pPr>
      <w:spacing w:after="0"/>
      <w:ind w:left="480"/>
    </w:pPr>
    <w:rPr>
      <w:rFonts w:asciiTheme="minorHAnsi" w:hAnsiTheme="minorHAnsi" w:cstheme="minorHAnsi"/>
      <w:sz w:val="20"/>
      <w:szCs w:val="20"/>
    </w:rPr>
  </w:style>
  <w:style w:type="paragraph" w:styleId="TOCHeading">
    <w:name w:val="TOC Heading"/>
    <w:basedOn w:val="Heading1"/>
    <w:next w:val="Normal"/>
    <w:uiPriority w:val="39"/>
    <w:unhideWhenUsed/>
    <w:qFormat/>
    <w:rsid w:val="00E93B74"/>
    <w:pPr>
      <w:outlineLvl w:val="9"/>
    </w:pPr>
  </w:style>
  <w:style w:type="paragraph" w:styleId="TOC4">
    <w:name w:val="toc 4"/>
    <w:basedOn w:val="Normal"/>
    <w:next w:val="Normal"/>
    <w:autoRedefine/>
    <w:uiPriority w:val="39"/>
    <w:unhideWhenUsed/>
    <w:rsid w:val="00C94120"/>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C94120"/>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C94120"/>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C94120"/>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C94120"/>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C94120"/>
    <w:pPr>
      <w:spacing w:after="0"/>
      <w:ind w:left="192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5A6D33"/>
    <w:rPr>
      <w:color w:val="954F72" w:themeColor="followedHyperlink"/>
      <w:u w:val="single"/>
    </w:rPr>
  </w:style>
  <w:style w:type="paragraph" w:styleId="LetterPara" w:customStyle="1">
    <w:name w:val="Letter Para"/>
    <w:basedOn w:val="Normal"/>
    <w:link w:val="LetterParaChar"/>
    <w:qFormat/>
    <w:rsid w:val="00B41F0A"/>
    <w:pPr>
      <w:spacing w:after="120"/>
      <w:ind w:left="720"/>
    </w:pPr>
  </w:style>
  <w:style w:type="character" w:styleId="LetterParaChar" w:customStyle="1">
    <w:name w:val="Letter Para Char"/>
    <w:basedOn w:val="DefaultParagraphFont"/>
    <w:link w:val="LetterPara"/>
    <w:rsid w:val="00B41F0A"/>
    <w:rPr>
      <w:rFonts w:ascii="Trebuchet MS" w:hAnsi="Trebuchet MS" w:eastAsia="Times New Roman" w:cs="Times New Roman"/>
      <w:sz w:val="24"/>
      <w:szCs w:val="24"/>
    </w:rPr>
  </w:style>
  <w:style w:type="paragraph" w:styleId="Caption">
    <w:name w:val="caption"/>
    <w:basedOn w:val="Normal"/>
    <w:next w:val="Normal"/>
    <w:uiPriority w:val="35"/>
    <w:semiHidden/>
    <w:unhideWhenUsed/>
    <w:qFormat/>
    <w:rsid w:val="00E93B74"/>
    <w:pPr>
      <w:spacing w:line="240" w:lineRule="auto"/>
    </w:pPr>
    <w:rPr>
      <w:b/>
      <w:bCs/>
      <w:smallCaps/>
      <w:color w:val="44546A" w:themeColor="text2"/>
    </w:rPr>
  </w:style>
  <w:style w:type="paragraph" w:styleId="Title">
    <w:name w:val="Title"/>
    <w:basedOn w:val="Normal"/>
    <w:next w:val="Normal"/>
    <w:link w:val="TitleChar"/>
    <w:uiPriority w:val="10"/>
    <w:qFormat/>
    <w:rsid w:val="00E93B74"/>
    <w:pPr>
      <w:spacing w:after="0" w:line="204" w:lineRule="auto"/>
      <w:contextualSpacing/>
    </w:pPr>
    <w:rPr>
      <w:rFonts w:asciiTheme="majorHAnsi" w:hAnsiTheme="majorHAnsi" w:eastAsiaTheme="majorEastAsia" w:cstheme="majorBidi"/>
      <w:caps/>
      <w:color w:val="44546A" w:themeColor="text2"/>
      <w:spacing w:val="-15"/>
      <w:sz w:val="72"/>
      <w:szCs w:val="72"/>
    </w:rPr>
  </w:style>
  <w:style w:type="character" w:styleId="TitleChar" w:customStyle="1">
    <w:name w:val="Title Char"/>
    <w:basedOn w:val="DefaultParagraphFont"/>
    <w:link w:val="Title"/>
    <w:uiPriority w:val="10"/>
    <w:rsid w:val="00E93B74"/>
    <w:rPr>
      <w:rFonts w:asciiTheme="majorHAnsi" w:hAnsiTheme="majorHAnsi" w:eastAsiaTheme="majorEastAsia" w:cstheme="majorBidi"/>
      <w:caps/>
      <w:color w:val="44546A" w:themeColor="text2"/>
      <w:spacing w:val="-15"/>
      <w:sz w:val="72"/>
      <w:szCs w:val="72"/>
    </w:rPr>
  </w:style>
  <w:style w:type="paragraph" w:styleId="Subtitle">
    <w:name w:val="Subtitle"/>
    <w:basedOn w:val="Normal"/>
    <w:next w:val="Normal"/>
    <w:link w:val="SubtitleChar"/>
    <w:uiPriority w:val="11"/>
    <w:qFormat/>
    <w:rsid w:val="00DD2808"/>
    <w:pPr>
      <w:numPr>
        <w:ilvl w:val="1"/>
      </w:numPr>
      <w:spacing w:after="240" w:line="240" w:lineRule="auto"/>
      <w:ind w:left="360"/>
    </w:pPr>
    <w:rPr>
      <w:rFonts w:eastAsiaTheme="majorEastAsia" w:cstheme="majorBidi"/>
      <w:b/>
      <w:bCs/>
      <w:color w:val="44546A" w:themeColor="text2"/>
      <w:sz w:val="28"/>
      <w:szCs w:val="28"/>
    </w:rPr>
  </w:style>
  <w:style w:type="character" w:styleId="SubtitleChar" w:customStyle="1">
    <w:name w:val="Subtitle Char"/>
    <w:basedOn w:val="DefaultParagraphFont"/>
    <w:link w:val="Subtitle"/>
    <w:uiPriority w:val="11"/>
    <w:rsid w:val="00DD2808"/>
    <w:rPr>
      <w:rFonts w:ascii="Trebuchet MS" w:hAnsi="Trebuchet MS" w:eastAsiaTheme="majorEastAsia" w:cstheme="majorBidi"/>
      <w:b/>
      <w:bCs/>
      <w:color w:val="44546A" w:themeColor="text2"/>
      <w:sz w:val="28"/>
      <w:szCs w:val="28"/>
    </w:rPr>
  </w:style>
  <w:style w:type="character" w:styleId="Strong">
    <w:name w:val="Strong"/>
    <w:basedOn w:val="DefaultParagraphFont"/>
    <w:uiPriority w:val="22"/>
    <w:qFormat/>
    <w:rsid w:val="00E93B74"/>
    <w:rPr>
      <w:b/>
      <w:bCs/>
    </w:rPr>
  </w:style>
  <w:style w:type="character" w:styleId="Emphasis">
    <w:name w:val="Emphasis"/>
    <w:basedOn w:val="DefaultParagraphFont"/>
    <w:uiPriority w:val="20"/>
    <w:qFormat/>
    <w:rsid w:val="00E93B74"/>
    <w:rPr>
      <w:i/>
      <w:iCs/>
    </w:rPr>
  </w:style>
  <w:style w:type="paragraph" w:styleId="NoSpacing">
    <w:name w:val="No Spacing"/>
    <w:uiPriority w:val="1"/>
    <w:rsid w:val="00E93B74"/>
    <w:pPr>
      <w:spacing w:after="0" w:line="240" w:lineRule="auto"/>
    </w:pPr>
  </w:style>
  <w:style w:type="paragraph" w:styleId="Quote">
    <w:name w:val="Quote"/>
    <w:basedOn w:val="Normal"/>
    <w:next w:val="Normal"/>
    <w:link w:val="QuoteChar"/>
    <w:uiPriority w:val="29"/>
    <w:qFormat/>
    <w:rsid w:val="00E93B74"/>
    <w:pPr>
      <w:spacing w:before="120" w:after="120"/>
      <w:ind w:left="720"/>
    </w:pPr>
    <w:rPr>
      <w:color w:val="44546A" w:themeColor="text2"/>
      <w:szCs w:val="24"/>
    </w:rPr>
  </w:style>
  <w:style w:type="character" w:styleId="QuoteChar" w:customStyle="1">
    <w:name w:val="Quote Char"/>
    <w:basedOn w:val="DefaultParagraphFont"/>
    <w:link w:val="Quote"/>
    <w:uiPriority w:val="29"/>
    <w:rsid w:val="00E93B74"/>
    <w:rPr>
      <w:color w:val="44546A" w:themeColor="text2"/>
      <w:sz w:val="24"/>
      <w:szCs w:val="24"/>
    </w:rPr>
  </w:style>
  <w:style w:type="paragraph" w:styleId="IntenseQuote">
    <w:name w:val="Intense Quote"/>
    <w:basedOn w:val="Normal"/>
    <w:next w:val="Normal"/>
    <w:link w:val="IntenseQuoteChar"/>
    <w:uiPriority w:val="30"/>
    <w:qFormat/>
    <w:rsid w:val="00E93B74"/>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rPr>
  </w:style>
  <w:style w:type="character" w:styleId="IntenseQuoteChar" w:customStyle="1">
    <w:name w:val="Intense Quote Char"/>
    <w:basedOn w:val="DefaultParagraphFont"/>
    <w:link w:val="IntenseQuote"/>
    <w:uiPriority w:val="30"/>
    <w:rsid w:val="00E93B74"/>
    <w:rPr>
      <w:rFonts w:asciiTheme="majorHAnsi" w:hAnsiTheme="majorHAnsi" w:eastAsiaTheme="majorEastAsia" w:cstheme="majorBidi"/>
      <w:color w:val="44546A" w:themeColor="text2"/>
      <w:spacing w:val="-6"/>
      <w:sz w:val="32"/>
      <w:szCs w:val="32"/>
    </w:rPr>
  </w:style>
  <w:style w:type="character" w:styleId="SubtleEmphasis">
    <w:name w:val="Subtle Emphasis"/>
    <w:basedOn w:val="DefaultParagraphFont"/>
    <w:uiPriority w:val="19"/>
    <w:qFormat/>
    <w:rsid w:val="00E93B74"/>
    <w:rPr>
      <w:i/>
      <w:iCs/>
      <w:color w:val="595959" w:themeColor="text1" w:themeTint="A6"/>
    </w:rPr>
  </w:style>
  <w:style w:type="character" w:styleId="IntenseEmphasis">
    <w:name w:val="Intense Emphasis"/>
    <w:basedOn w:val="DefaultParagraphFont"/>
    <w:uiPriority w:val="21"/>
    <w:qFormat/>
    <w:rsid w:val="00E93B74"/>
    <w:rPr>
      <w:b/>
      <w:bCs/>
      <w:i/>
      <w:iCs/>
    </w:rPr>
  </w:style>
  <w:style w:type="character" w:styleId="SubtleReference">
    <w:name w:val="Subtle Reference"/>
    <w:basedOn w:val="DefaultParagraphFont"/>
    <w:uiPriority w:val="31"/>
    <w:qFormat/>
    <w:rsid w:val="00E93B74"/>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E93B74"/>
    <w:rPr>
      <w:b/>
      <w:bCs/>
      <w:smallCaps/>
      <w:color w:val="44546A" w:themeColor="text2"/>
      <w:u w:val="single"/>
    </w:rPr>
  </w:style>
  <w:style w:type="character" w:styleId="BookTitle">
    <w:name w:val="Book Title"/>
    <w:basedOn w:val="DefaultParagraphFont"/>
    <w:uiPriority w:val="33"/>
    <w:qFormat/>
    <w:rsid w:val="00E93B74"/>
    <w:rPr>
      <w:b/>
      <w:bCs/>
      <w:smallCaps/>
      <w:spacing w:val="10"/>
    </w:rPr>
  </w:style>
  <w:style w:type="paragraph" w:styleId="Revision">
    <w:name w:val="Revision"/>
    <w:hidden/>
    <w:uiPriority w:val="99"/>
    <w:semiHidden/>
    <w:rsid w:val="00E40FDB"/>
    <w:pPr>
      <w:spacing w:after="0" w:line="240" w:lineRule="auto"/>
    </w:pPr>
    <w:rPr>
      <w:rFonts w:ascii="Trebuchet MS" w:hAnsi="Trebuchet MS"/>
    </w:rPr>
  </w:style>
  <w:style w:type="character" w:styleId="UnresolvedMention">
    <w:name w:val="Unresolved Mention"/>
    <w:basedOn w:val="DefaultParagraphFont"/>
    <w:uiPriority w:val="99"/>
    <w:semiHidden/>
    <w:unhideWhenUsed/>
    <w:rsid w:val="001E5407"/>
    <w:rPr>
      <w:color w:val="605E5C"/>
      <w:shd w:val="clear" w:color="auto" w:fill="E1DFDD"/>
    </w:rPr>
  </w:style>
  <w:style w:type="character" w:styleId="cf01" w:customStyle="1">
    <w:name w:val="cf01"/>
    <w:basedOn w:val="DefaultParagraphFont"/>
    <w:rsid w:val="00F70182"/>
    <w:rPr>
      <w:rFonts w:hint="default" w:ascii="Segoe UI" w:hAnsi="Segoe UI" w:cs="Segoe UI"/>
      <w:sz w:val="18"/>
      <w:szCs w:val="18"/>
    </w:rPr>
  </w:style>
  <w:style w:type="character" w:styleId="Mention">
    <w:name w:val="Mention"/>
    <w:basedOn w:val="DefaultParagraphFont"/>
    <w:uiPriority w:val="99"/>
    <w:unhideWhenUsed/>
    <w:rsid w:val="00B03D9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4046">
      <w:bodyDiv w:val="1"/>
      <w:marLeft w:val="0"/>
      <w:marRight w:val="0"/>
      <w:marTop w:val="0"/>
      <w:marBottom w:val="0"/>
      <w:divBdr>
        <w:top w:val="none" w:sz="0" w:space="0" w:color="auto"/>
        <w:left w:val="none" w:sz="0" w:space="0" w:color="auto"/>
        <w:bottom w:val="none" w:sz="0" w:space="0" w:color="auto"/>
        <w:right w:val="none" w:sz="0" w:space="0" w:color="auto"/>
      </w:divBdr>
    </w:div>
    <w:div w:id="531068358">
      <w:bodyDiv w:val="1"/>
      <w:marLeft w:val="0"/>
      <w:marRight w:val="0"/>
      <w:marTop w:val="0"/>
      <w:marBottom w:val="0"/>
      <w:divBdr>
        <w:top w:val="none" w:sz="0" w:space="0" w:color="auto"/>
        <w:left w:val="none" w:sz="0" w:space="0" w:color="auto"/>
        <w:bottom w:val="none" w:sz="0" w:space="0" w:color="auto"/>
        <w:right w:val="none" w:sz="0" w:space="0" w:color="auto"/>
      </w:divBdr>
    </w:div>
    <w:div w:id="702437672">
      <w:bodyDiv w:val="1"/>
      <w:marLeft w:val="0"/>
      <w:marRight w:val="0"/>
      <w:marTop w:val="0"/>
      <w:marBottom w:val="0"/>
      <w:divBdr>
        <w:top w:val="none" w:sz="0" w:space="0" w:color="auto"/>
        <w:left w:val="none" w:sz="0" w:space="0" w:color="auto"/>
        <w:bottom w:val="none" w:sz="0" w:space="0" w:color="auto"/>
        <w:right w:val="none" w:sz="0" w:space="0" w:color="auto"/>
      </w:divBdr>
    </w:div>
    <w:div w:id="961152428">
      <w:bodyDiv w:val="1"/>
      <w:marLeft w:val="0"/>
      <w:marRight w:val="0"/>
      <w:marTop w:val="0"/>
      <w:marBottom w:val="0"/>
      <w:divBdr>
        <w:top w:val="none" w:sz="0" w:space="0" w:color="auto"/>
        <w:left w:val="none" w:sz="0" w:space="0" w:color="auto"/>
        <w:bottom w:val="none" w:sz="0" w:space="0" w:color="auto"/>
        <w:right w:val="none" w:sz="0" w:space="0" w:color="auto"/>
      </w:divBdr>
    </w:div>
    <w:div w:id="969046513">
      <w:bodyDiv w:val="1"/>
      <w:marLeft w:val="0"/>
      <w:marRight w:val="0"/>
      <w:marTop w:val="0"/>
      <w:marBottom w:val="0"/>
      <w:divBdr>
        <w:top w:val="none" w:sz="0" w:space="0" w:color="auto"/>
        <w:left w:val="none" w:sz="0" w:space="0" w:color="auto"/>
        <w:bottom w:val="none" w:sz="0" w:space="0" w:color="auto"/>
        <w:right w:val="none" w:sz="0" w:space="0" w:color="auto"/>
      </w:divBdr>
    </w:div>
    <w:div w:id="1377197532">
      <w:bodyDiv w:val="1"/>
      <w:marLeft w:val="0"/>
      <w:marRight w:val="0"/>
      <w:marTop w:val="0"/>
      <w:marBottom w:val="0"/>
      <w:divBdr>
        <w:top w:val="none" w:sz="0" w:space="0" w:color="auto"/>
        <w:left w:val="none" w:sz="0" w:space="0" w:color="auto"/>
        <w:bottom w:val="none" w:sz="0" w:space="0" w:color="auto"/>
        <w:right w:val="none" w:sz="0" w:space="0" w:color="auto"/>
      </w:divBdr>
    </w:div>
    <w:div w:id="1506629357">
      <w:bodyDiv w:val="1"/>
      <w:marLeft w:val="0"/>
      <w:marRight w:val="0"/>
      <w:marTop w:val="0"/>
      <w:marBottom w:val="0"/>
      <w:divBdr>
        <w:top w:val="none" w:sz="0" w:space="0" w:color="auto"/>
        <w:left w:val="none" w:sz="0" w:space="0" w:color="auto"/>
        <w:bottom w:val="none" w:sz="0" w:space="0" w:color="auto"/>
        <w:right w:val="none" w:sz="0" w:space="0" w:color="auto"/>
      </w:divBdr>
    </w:div>
    <w:div w:id="18251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3.org/TR/WCAG21/" TargetMode="External" Id="rId13" /><Relationship Type="http://schemas.openxmlformats.org/officeDocument/2006/relationships/hyperlink" Target="mailto:procurement@coag.gov" TargetMode="External" Id="rId18" /><Relationship Type="http://schemas.openxmlformats.org/officeDocument/2006/relationships/customXml" Target="../customXml/item3.xml" Id="rId3" /><Relationship Type="http://schemas.openxmlformats.org/officeDocument/2006/relationships/hyperlink" Target="https://coag.gov/funding-opportunities/"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procurement@coag.gov" TargetMode="External" Id="rId17" /><Relationship Type="http://schemas.openxmlformats.org/officeDocument/2006/relationships/customXml" Target="../customXml/item2.xml" Id="rId2" /><Relationship Type="http://schemas.openxmlformats.org/officeDocument/2006/relationships/hyperlink" Target="mailto:procurement@coag.gov" TargetMode="External" Id="rId16" /><Relationship Type="http://schemas.openxmlformats.org/officeDocument/2006/relationships/hyperlink" Target="https://coag.gov/funding-opportuniti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hyperlink" Target="mailto:MBT___2.7aawzp0fujybmi41@u.box.com"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coag.gov/funding-opportuniti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it.colorado.gov/a-guide-to-accessible-web-services/for-procurement/vendor-accessibility-guidelines-checklist" TargetMode="External" Id="rId14" /><Relationship Type="http://schemas.openxmlformats.org/officeDocument/2006/relationships/fontTable" Target="fontTable.xml" Id="rId22" /></Relationships>
</file>

<file path=word/documenttasks/documenttasks1.xml><?xml version="1.0" encoding="utf-8"?>
<t:Tasks xmlns:t="http://schemas.microsoft.com/office/tasks/2019/documenttasks" xmlns:oel="http://schemas.microsoft.com/office/2019/extlst">
  <t:Task id="{8EA9A13F-5914-47A9-84F1-43AA8AD8DCC4}">
    <t:Anchor>
      <t:Comment id="679168221"/>
    </t:Anchor>
    <t:History>
      <t:Event id="{FE09AB11-FEB5-47B2-A77A-442664085605}" time="2023-08-16T18:46:31.028Z">
        <t:Attribution userId="S::alison.williamshelm@coag.gov::7fc8b43a-af78-4ce6-9835-b6f24c543fc0" userProvider="AD" userName="Alison Williams Helm"/>
        <t:Anchor>
          <t:Comment id="1141919408"/>
        </t:Anchor>
        <t:Create/>
      </t:Event>
      <t:Event id="{FE6B342A-9707-4ECA-9136-EF8BC5094273}" time="2023-08-16T18:46:31.028Z">
        <t:Attribution userId="S::alison.williamshelm@coag.gov::7fc8b43a-af78-4ce6-9835-b6f24c543fc0" userProvider="AD" userName="Alison Williams Helm"/>
        <t:Anchor>
          <t:Comment id="1141919408"/>
        </t:Anchor>
        <t:Assign userId="S::Mitchell.Tate@coag.gov::ad3b4556-a133-4b4f-af18-496d24ab8e28" userProvider="AD" userName="Mitch Tate"/>
      </t:Event>
      <t:Event id="{EBBB6D71-5AF1-4371-86A2-47BB6F3DA440}" time="2023-08-16T18:46:31.028Z">
        <t:Attribution userId="S::alison.williamshelm@coag.gov::7fc8b43a-af78-4ce6-9835-b6f24c543fc0" userProvider="AD" userName="Alison Williams Helm"/>
        <t:Anchor>
          <t:Comment id="1141919408"/>
        </t:Anchor>
        <t:SetTitle title="@Mitch Tate I tried to reorg this section to add the webinar and that awards will be announced via email--Check me?"/>
      </t:Event>
      <t:Event id="{40CD4182-A92C-4250-A2D1-8F06E05898C4}" time="2023-08-17T15:45:13.548Z">
        <t:Attribution userId="S::alison.williamshelm@coag.gov::7fc8b43a-af78-4ce6-9835-b6f24c543fc0" userProvider="AD" userName="Alison Williams Helm"/>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1e0769-08bf-4290-b150-99452edf8641">
      <UserInfo>
        <DisplayName>Carmina Lass</DisplayName>
        <AccountId>27</AccountId>
        <AccountType/>
      </UserInfo>
    </SharedWithUsers>
    <TaxCatchAll xmlns="0c1e0769-08bf-4290-b150-99452edf8641" xsi:nil="true"/>
    <lcf76f155ced4ddcb4097134ff3c332f xmlns="ba2460ef-b069-4b81-a555-6956a856b025">
      <Terms xmlns="http://schemas.microsoft.com/office/infopath/2007/PartnerControls"/>
    </lcf76f155ced4ddcb4097134ff3c332f>
    <DateSaved xmlns="ba2460ef-b069-4b81-a555-6956a856b02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D980340B672A43BD6EE22D04B5EFB0" ma:contentTypeVersion="16" ma:contentTypeDescription="Create a new document." ma:contentTypeScope="" ma:versionID="98a6452de1dac71028a5fc14d971910c">
  <xsd:schema xmlns:xsd="http://www.w3.org/2001/XMLSchema" xmlns:xs="http://www.w3.org/2001/XMLSchema" xmlns:p="http://schemas.microsoft.com/office/2006/metadata/properties" xmlns:ns2="ba2460ef-b069-4b81-a555-6956a856b025" xmlns:ns3="0c1e0769-08bf-4290-b150-99452edf8641" targetNamespace="http://schemas.microsoft.com/office/2006/metadata/properties" ma:root="true" ma:fieldsID="9506c81c745bdc10899e815321fc8b57" ns2:_="" ns3:_="">
    <xsd:import namespace="ba2460ef-b069-4b81-a555-6956a856b025"/>
    <xsd:import namespace="0c1e0769-08bf-4290-b150-99452edf86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460ef-b069-4b81-a555-6956a856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d27462b-49c0-41e2-b2bf-731a42f80e6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Saved" ma:index="23" nillable="true" ma:displayName="Date Saved" ma:format="DateOnly" ma:internalName="DateSa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1e0769-08bf-4290-b150-99452edf86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697fe0d-7541-4043-ae82-a171b881aeac}" ma:internalName="TaxCatchAll" ma:showField="CatchAllData" ma:web="0c1e0769-08bf-4290-b150-99452edf8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C9217-682D-4FED-B9D4-A9128A0A3EBC}">
  <ds:schemaRefs>
    <ds:schemaRef ds:uri="http://schemas.microsoft.com/office/2006/metadata/properties"/>
    <ds:schemaRef ds:uri="http://schemas.microsoft.com/office/infopath/2007/PartnerControls"/>
    <ds:schemaRef ds:uri="0c1e0769-08bf-4290-b150-99452edf8641"/>
  </ds:schemaRefs>
</ds:datastoreItem>
</file>

<file path=customXml/itemProps2.xml><?xml version="1.0" encoding="utf-8"?>
<ds:datastoreItem xmlns:ds="http://schemas.openxmlformats.org/officeDocument/2006/customXml" ds:itemID="{73EB970E-7FEE-413E-B73F-F848E59F8FA8}">
  <ds:schemaRefs>
    <ds:schemaRef ds:uri="http://schemas.openxmlformats.org/officeDocument/2006/bibliography"/>
  </ds:schemaRefs>
</ds:datastoreItem>
</file>

<file path=customXml/itemProps3.xml><?xml version="1.0" encoding="utf-8"?>
<ds:datastoreItem xmlns:ds="http://schemas.openxmlformats.org/officeDocument/2006/customXml" ds:itemID="{7BE5C209-0981-4704-8EC8-BA01343FF9F7}"/>
</file>

<file path=customXml/itemProps4.xml><?xml version="1.0" encoding="utf-8"?>
<ds:datastoreItem xmlns:ds="http://schemas.openxmlformats.org/officeDocument/2006/customXml" ds:itemID="{A6D6B38E-BF6E-4F49-B1FF-D005F585AA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CDPHE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Larralde, Heather M.</dc:creator>
  <cp:keywords>;#RFA;#</cp:keywords>
  <dc:description/>
  <cp:lastModifiedBy>Sara Diedrich (She/Her)</cp:lastModifiedBy>
  <cp:revision>142</cp:revision>
  <cp:lastPrinted>2017-11-30T05:29:00Z</cp:lastPrinted>
  <dcterms:created xsi:type="dcterms:W3CDTF">2023-08-17T16:12:00Z</dcterms:created>
  <dcterms:modified xsi:type="dcterms:W3CDTF">2025-06-17T20:51:30Z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0x0101006CD980340B672A43BD6EE22D04B5EFB0</vt:lpwstr>
  </property>
  <property fmtid="{D5CDD505-2E9C-101B-9397-08002B2CF9AE}" pid="3" name="Order">
    <vt:r8>81400</vt:r8>
  </property>
  <property fmtid="{D5CDD505-2E9C-101B-9397-08002B2CF9AE}" pid="4" name="MediaServiceImageTags">
    <vt:lpwstr/>
  </property>
</Properties>
</file>